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DA" w:rsidRPr="00614BB8" w:rsidRDefault="00027DDA" w:rsidP="00027DDA">
      <w:pPr>
        <w:spacing w:before="5" w:after="0" w:line="240" w:lineRule="auto"/>
        <w:ind w:right="722" w:firstLine="851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614BB8">
        <w:object w:dxaOrig="3690" w:dyaOrig="3975">
          <v:rect id="_x0000_i1025" style="width:55.5pt;height:58.5pt" o:ole="" o:preferrelative="t" stroked="f">
            <v:imagedata r:id="rId8" o:title=""/>
          </v:rect>
          <o:OLEObject Type="Embed" ProgID="StaticMetafile" ShapeID="_x0000_i1025" DrawAspect="Content" ObjectID="_1787983245" r:id="rId9"/>
        </w:object>
      </w: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</w:p>
    <w:p w:rsidR="00027DDA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  <w:r w:rsidRPr="00614BB8">
        <w:rPr>
          <w:rFonts w:ascii="Times New Roman" w:eastAsia="Arial" w:hAnsi="Times New Roman"/>
          <w:sz w:val="24"/>
          <w:szCs w:val="24"/>
        </w:rPr>
        <w:t xml:space="preserve">                                                  АДМИНИСТРАЦИЯ</w:t>
      </w:r>
    </w:p>
    <w:p w:rsidR="00A506D1" w:rsidRDefault="00A506D1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</w:p>
    <w:p w:rsidR="00A506D1" w:rsidRPr="00614BB8" w:rsidRDefault="00A506D1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         ТЕМНИКОВСКОГО ГОРОДСКОГО ПОСЕЛЕНИЯ</w:t>
      </w:r>
    </w:p>
    <w:p w:rsidR="00027DDA" w:rsidRPr="00614BB8" w:rsidRDefault="00027DDA" w:rsidP="00027DDA">
      <w:pPr>
        <w:spacing w:after="0" w:line="240" w:lineRule="exact"/>
        <w:ind w:firstLine="851"/>
        <w:jc w:val="center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  <w:r w:rsidRPr="00614BB8">
        <w:rPr>
          <w:rFonts w:ascii="Times New Roman" w:eastAsia="Arial" w:hAnsi="Times New Roman"/>
          <w:sz w:val="24"/>
          <w:szCs w:val="24"/>
        </w:rPr>
        <w:t xml:space="preserve">                   </w:t>
      </w:r>
      <w:r w:rsidRPr="007F6D53">
        <w:rPr>
          <w:rFonts w:ascii="Times New Roman" w:eastAsia="Arial" w:hAnsi="Times New Roman"/>
          <w:sz w:val="24"/>
          <w:szCs w:val="24"/>
        </w:rPr>
        <w:t>ТЕМНИКОВСКОГО МУНИЦИПАЛЬНОГО РАЙОНА</w:t>
      </w:r>
    </w:p>
    <w:p w:rsidR="00027DDA" w:rsidRPr="00614BB8" w:rsidRDefault="00027DDA" w:rsidP="00027DDA">
      <w:pPr>
        <w:spacing w:after="0" w:line="240" w:lineRule="exact"/>
        <w:ind w:firstLine="851"/>
        <w:jc w:val="center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  <w:r w:rsidRPr="00614BB8">
        <w:rPr>
          <w:rFonts w:ascii="Times New Roman" w:eastAsia="Arial" w:hAnsi="Times New Roman"/>
          <w:sz w:val="24"/>
          <w:szCs w:val="24"/>
        </w:rPr>
        <w:t xml:space="preserve">                                            РЕСПУБЛИКИ МОРДОВИЯ</w:t>
      </w:r>
    </w:p>
    <w:p w:rsidR="00027DDA" w:rsidRPr="00614BB8" w:rsidRDefault="00027DDA" w:rsidP="00027DDA">
      <w:pPr>
        <w:spacing w:after="0" w:line="240" w:lineRule="exact"/>
        <w:ind w:firstLine="851"/>
        <w:rPr>
          <w:rFonts w:ascii="Times New Roman" w:eastAsia="Arial" w:hAnsi="Times New Roman"/>
          <w:sz w:val="24"/>
          <w:szCs w:val="24"/>
        </w:rPr>
      </w:pP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after="0"/>
        <w:rPr>
          <w:rFonts w:ascii="Times New Roman" w:hAnsi="Times New Roman"/>
          <w:b/>
          <w:sz w:val="32"/>
        </w:rPr>
      </w:pPr>
    </w:p>
    <w:p w:rsidR="00027DDA" w:rsidRDefault="00027DDA" w:rsidP="00027DDA">
      <w:pPr>
        <w:spacing w:after="0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7DDA" w:rsidRPr="00614BB8" w:rsidRDefault="00027DDA" w:rsidP="00027DDA">
      <w:pPr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jc w:val="center"/>
        <w:rPr>
          <w:rFonts w:ascii="Times New Roman" w:hAnsi="Times New Roman"/>
          <w:b/>
          <w:sz w:val="32"/>
        </w:rPr>
      </w:pPr>
      <w:r w:rsidRPr="006704B6">
        <w:rPr>
          <w:rFonts w:ascii="Times New Roman" w:hAnsi="Times New Roman"/>
          <w:b/>
          <w:sz w:val="32"/>
        </w:rPr>
        <w:t>ПОЯСНИТЕЛЬНАЯ ЗАПИСКА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  <w:r w:rsidRPr="00614BB8">
        <w:rPr>
          <w:rFonts w:ascii="Times New Roman" w:hAnsi="Times New Roman"/>
          <w:b/>
          <w:sz w:val="28"/>
        </w:rPr>
        <w:t xml:space="preserve">Схема теплоснабжения </w:t>
      </w:r>
      <w:proofErr w:type="spellStart"/>
      <w:r w:rsidRPr="007F6D53">
        <w:rPr>
          <w:rFonts w:ascii="Times New Roman" w:hAnsi="Times New Roman"/>
          <w:b/>
          <w:sz w:val="28"/>
        </w:rPr>
        <w:t>Темниковского</w:t>
      </w:r>
      <w:proofErr w:type="spellEnd"/>
      <w:r w:rsidRPr="007F6D53">
        <w:rPr>
          <w:rFonts w:ascii="Times New Roman" w:hAnsi="Times New Roman"/>
          <w:b/>
          <w:sz w:val="28"/>
        </w:rPr>
        <w:t xml:space="preserve"> </w:t>
      </w:r>
      <w:r w:rsidRPr="00614BB8">
        <w:rPr>
          <w:rFonts w:ascii="Times New Roman" w:hAnsi="Times New Roman"/>
          <w:b/>
          <w:sz w:val="28"/>
        </w:rPr>
        <w:t xml:space="preserve">городского поселения </w:t>
      </w:r>
      <w:proofErr w:type="spellStart"/>
      <w:r w:rsidRPr="007F6D53">
        <w:rPr>
          <w:rFonts w:ascii="Times New Roman" w:hAnsi="Times New Roman"/>
          <w:b/>
          <w:sz w:val="28"/>
        </w:rPr>
        <w:t>Темниковского</w:t>
      </w:r>
      <w:proofErr w:type="spellEnd"/>
      <w:r w:rsidRPr="00614BB8">
        <w:rPr>
          <w:rFonts w:ascii="Times New Roman" w:hAnsi="Times New Roman"/>
          <w:b/>
          <w:sz w:val="28"/>
        </w:rPr>
        <w:t xml:space="preserve"> муниципального района Республики Мордовия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  <w:r w:rsidRPr="00614BB8">
        <w:rPr>
          <w:rFonts w:ascii="Times New Roman" w:hAnsi="Times New Roman"/>
          <w:b/>
          <w:sz w:val="28"/>
        </w:rPr>
        <w:t>АКТУАЛИЗАЦИЯ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  <w:r w:rsidRPr="00614BB8">
        <w:rPr>
          <w:rFonts w:ascii="Times New Roman" w:hAnsi="Times New Roman"/>
          <w:b/>
          <w:sz w:val="28"/>
        </w:rPr>
        <w:t>на период 202</w:t>
      </w:r>
      <w:r>
        <w:rPr>
          <w:rFonts w:ascii="Times New Roman" w:hAnsi="Times New Roman"/>
          <w:b/>
          <w:sz w:val="28"/>
        </w:rPr>
        <w:t>4 - 2038</w:t>
      </w:r>
      <w:r w:rsidRPr="00614BB8">
        <w:rPr>
          <w:rFonts w:ascii="Times New Roman" w:hAnsi="Times New Roman"/>
          <w:b/>
          <w:sz w:val="28"/>
        </w:rPr>
        <w:t xml:space="preserve"> гг.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Pr="007F6D53">
        <w:rPr>
          <w:rFonts w:ascii="Times New Roman" w:hAnsi="Times New Roman"/>
          <w:color w:val="000000" w:themeColor="text1"/>
          <w:sz w:val="24"/>
          <w:szCs w:val="24"/>
        </w:rPr>
        <w:t>Темниковского</w:t>
      </w:r>
      <w:proofErr w:type="spellEnd"/>
      <w:r w:rsidRPr="007F6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поселения </w:t>
      </w:r>
      <w:proofErr w:type="spellStart"/>
      <w:r w:rsidRPr="007F6D53">
        <w:rPr>
          <w:rFonts w:ascii="Times New Roman" w:hAnsi="Times New Roman"/>
          <w:color w:val="000000" w:themeColor="text1"/>
          <w:sz w:val="24"/>
          <w:szCs w:val="24"/>
        </w:rPr>
        <w:t>Темниковского</w:t>
      </w:r>
      <w:proofErr w:type="spellEnd"/>
      <w:r w:rsidRPr="007F6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Республики Мордовия</w:t>
      </w:r>
    </w:p>
    <w:p w:rsidR="00027DDA" w:rsidRPr="00614BB8" w:rsidRDefault="00027DDA" w:rsidP="00027DDA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_______________</w:t>
      </w: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027DDA" w:rsidRPr="00614BB8" w:rsidRDefault="00027DDA" w:rsidP="00027DDA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>РАЗРАБОТЧИК: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012C9">
        <w:rPr>
          <w:rFonts w:ascii="Times New Roman" w:hAnsi="Times New Roman"/>
          <w:color w:val="000000" w:themeColor="text1"/>
          <w:sz w:val="24"/>
          <w:szCs w:val="24"/>
        </w:rPr>
        <w:t>МУП «</w:t>
      </w:r>
      <w:proofErr w:type="spellStart"/>
      <w:r w:rsidRPr="00C012C9">
        <w:rPr>
          <w:rFonts w:ascii="Times New Roman" w:hAnsi="Times New Roman"/>
          <w:color w:val="000000" w:themeColor="text1"/>
          <w:sz w:val="24"/>
          <w:szCs w:val="24"/>
        </w:rPr>
        <w:t>Темниковэлектротеплосеть</w:t>
      </w:r>
      <w:proofErr w:type="spellEnd"/>
      <w:r w:rsidRPr="00C012C9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Темников Республики Мордовия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027DDA" w:rsidRPr="00614BB8" w:rsidRDefault="00027DDA" w:rsidP="00027DDA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14BB8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_______________</w:t>
      </w:r>
      <w:r w:rsidRPr="00614BB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614BB8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027DDA" w:rsidRPr="00614BB8" w:rsidRDefault="00027DDA" w:rsidP="00027DDA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614BB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(подпись и печать руководителя организации)</w:t>
      </w:r>
    </w:p>
    <w:p w:rsidR="00027DDA" w:rsidRPr="00614BB8" w:rsidRDefault="00027DDA" w:rsidP="00027DDA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027DDA" w:rsidRDefault="00027DDA" w:rsidP="00027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B8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14B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</w:t>
      </w:r>
    </w:p>
    <w:p w:rsidR="00CE1015" w:rsidRPr="00F1255C" w:rsidRDefault="00AB72CF" w:rsidP="00A0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5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26B4A" w:rsidRDefault="00922BC7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r w:rsidRPr="00F1255C">
        <w:rPr>
          <w:rFonts w:cs="Times New Roman"/>
          <w:b w:val="0"/>
          <w:szCs w:val="24"/>
        </w:rPr>
        <w:fldChar w:fldCharType="begin"/>
      </w:r>
      <w:r w:rsidRPr="00F1255C">
        <w:rPr>
          <w:rFonts w:cs="Times New Roman"/>
          <w:b w:val="0"/>
          <w:szCs w:val="24"/>
        </w:rPr>
        <w:instrText xml:space="preserve"> TOC \o "1-1" \h \z \u </w:instrText>
      </w:r>
      <w:r w:rsidRPr="00F1255C">
        <w:rPr>
          <w:rFonts w:cs="Times New Roman"/>
          <w:b w:val="0"/>
          <w:szCs w:val="24"/>
        </w:rPr>
        <w:fldChar w:fldCharType="separate"/>
      </w:r>
      <w:hyperlink w:anchor="_Toc172531356" w:history="1">
        <w:r w:rsidR="00126B4A" w:rsidRPr="0034490E">
          <w:rPr>
            <w:rStyle w:val="ab"/>
            <w:rFonts w:cs="Times New Roman"/>
            <w:noProof/>
          </w:rPr>
          <w:t>1 Общая часть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_Toc172531356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left" w:pos="660"/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57" w:history="1">
        <w:r w:rsidR="00126B4A" w:rsidRPr="0034490E">
          <w:rPr>
            <w:rStyle w:val="ab"/>
            <w:rFonts w:cs="Times New Roman"/>
            <w:noProof/>
          </w:rPr>
          <w:t>1.1</w:t>
        </w:r>
        <w:r w:rsidR="00126B4A">
          <w:rPr>
            <w:rFonts w:asciiTheme="minorHAnsi" w:hAnsiTheme="minorHAnsi"/>
            <w:b w:val="0"/>
            <w:noProof/>
            <w:sz w:val="22"/>
          </w:rPr>
          <w:tab/>
        </w:r>
        <w:r w:rsidR="00126B4A" w:rsidRPr="0034490E">
          <w:rPr>
            <w:rStyle w:val="ab"/>
            <w:rFonts w:cs="Times New Roman"/>
            <w:noProof/>
          </w:rPr>
          <w:t>Территория и климат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_Toc172531357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58" w:history="1">
        <w:r w:rsidR="00126B4A" w:rsidRPr="0034490E">
          <w:rPr>
            <w:rStyle w:val="ab"/>
            <w:noProof/>
          </w:rPr>
          <w:t>1.2.1 Общая характеристика систем теплоснабжения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_Toc172531358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59" w:history="1">
        <w:r w:rsidR="00126B4A" w:rsidRPr="0034490E">
          <w:rPr>
            <w:rStyle w:val="ab"/>
            <w:rFonts w:cs="Times New Roman"/>
            <w:noProof/>
          </w:rPr>
          <w:t>1.2.2 Установленная и располагаемая мощность энергоисточников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_Toc172531359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0" w:history="1">
        <w:r w:rsidR="00126B4A" w:rsidRPr="0034490E">
          <w:rPr>
            <w:rStyle w:val="ab"/>
            <w:rFonts w:cs="Times New Roman"/>
            <w:noProof/>
          </w:rPr>
          <w:t>1.2.3 Отпуск тепла и топливопотребление энергоисточника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_Toc172531360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4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1" w:history="1">
        <w:r w:rsidR="00126B4A" w:rsidRPr="0034490E">
          <w:rPr>
            <w:rStyle w:val="ab"/>
            <w:noProof/>
          </w:rPr>
          <w:t>1.2.3.1 Топливный баланс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_Toc172531361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4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2" w:history="1">
        <w:r w:rsidR="00126B4A" w:rsidRPr="0034490E">
          <w:rPr>
            <w:rStyle w:val="ab"/>
            <w:noProof/>
          </w:rPr>
          <w:t>1.2.4. Тепловые сети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_Toc172531362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5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3" w:history="1">
        <w:r w:rsidR="00126B4A" w:rsidRPr="0034490E">
          <w:rPr>
            <w:rStyle w:val="ab"/>
            <w:rFonts w:cs="Times New Roman"/>
            <w:noProof/>
          </w:rPr>
          <w:t>1.3 Основные проблемы организации теплоснабжения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_Toc172531363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5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4" w:history="1">
        <w:r w:rsidR="00126B4A" w:rsidRPr="0034490E">
          <w:rPr>
            <w:rStyle w:val="ab"/>
            <w:rFonts w:cs="Times New Roman"/>
            <w:noProof/>
          </w:rPr>
          <w:t>1.3.1 Описание существующих проблем развития систем теплоснабжения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_Toc172531364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6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5" w:history="1">
        <w:r w:rsidR="00126B4A" w:rsidRPr="0034490E">
          <w:rPr>
            <w:rStyle w:val="ab"/>
            <w:rFonts w:cs="Times New Roman"/>
            <w:noProof/>
          </w:rPr>
          <w:t>1.4 Основные положения технической политики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_Toc172531365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6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6" w:history="1">
        <w:r w:rsidR="00126B4A" w:rsidRPr="0034490E">
          <w:rPr>
            <w:rStyle w:val="ab"/>
            <w:rFonts w:cs="Times New Roman"/>
            <w:noProof/>
          </w:rPr>
          <w:t>1.5 Целевые показатели эффективности работы систем теплоснабжения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_Toc172531366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6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7" w:history="1">
        <w:r w:rsidR="00126B4A" w:rsidRPr="0034490E">
          <w:rPr>
            <w:rStyle w:val="ab"/>
            <w:rFonts w:cs="Times New Roman"/>
            <w:noProof/>
          </w:rPr>
          <w:t>1.6 Состав документов схемы теплоснабжения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_Toc172531367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7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8" w:history="1">
        <w:r w:rsidR="00126B4A" w:rsidRPr="0034490E">
          <w:rPr>
            <w:rStyle w:val="ab"/>
            <w:rFonts w:cs="Times New Roman"/>
            <w:noProof/>
          </w:rPr>
          <w:t>2. Показатели перспективного спроса на тепловую энергию (мощность) и теплоноситель в установленных границах г. Темников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_Toc172531368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7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69" w:history="1">
        <w:r w:rsidR="00126B4A" w:rsidRPr="0034490E">
          <w:rPr>
            <w:rStyle w:val="ab"/>
            <w:rFonts w:cs="Times New Roman"/>
            <w:noProof/>
          </w:rPr>
          <w:t>2.1. Общие положения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_Toc172531369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7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0" w:history="1">
        <w:r w:rsidR="00126B4A" w:rsidRPr="0034490E">
          <w:rPr>
            <w:rStyle w:val="ab"/>
            <w:rFonts w:cs="Times New Roman"/>
            <w:noProof/>
          </w:rPr>
          <w:t>2.2 Прогноз перспективной застройки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_Toc172531370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7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1" w:history="1">
        <w:r w:rsidR="00126B4A" w:rsidRPr="0034490E">
          <w:rPr>
            <w:rStyle w:val="ab"/>
            <w:noProof/>
          </w:rPr>
          <w:t>3. Перспективные балансы тепловой мощности источников тепловой энергии и тепловой нагрузки потребителей.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_Toc172531371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8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2" w:history="1">
        <w:r w:rsidR="00126B4A" w:rsidRPr="0034490E">
          <w:rPr>
            <w:rStyle w:val="ab"/>
            <w:rFonts w:cs="Times New Roman"/>
            <w:noProof/>
          </w:rPr>
          <w:t>3.1 Балансы мощности по отдельным теплоисточникам за 2023 год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_Toc172531372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8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3" w:history="1">
        <w:r w:rsidR="00126B4A" w:rsidRPr="0034490E">
          <w:rPr>
            <w:rStyle w:val="ab"/>
            <w:noProof/>
          </w:rPr>
          <w:t>3.2. Баланс располагаемой тепловой мощности и присоединенной тепловой нагрузки на перспективу до 2038 г. с выделением этапов в 2024-2028 г.г., 2029-2033 г.г., 2034-2038 г.г., при развитии систем теплоснабжения.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_Toc172531373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8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4" w:history="1">
        <w:r w:rsidR="00126B4A" w:rsidRPr="0034490E">
          <w:rPr>
            <w:rStyle w:val="ab"/>
            <w:noProof/>
          </w:rPr>
          <w:t>3.2.1 Баланс располагаемой тепловой мощности по состоянию на 2028 г.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_Toc172531374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8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5" w:history="1">
        <w:r w:rsidR="00126B4A" w:rsidRPr="0034490E">
          <w:rPr>
            <w:rStyle w:val="ab"/>
            <w:noProof/>
          </w:rPr>
          <w:t>3.2.2. Баланс располагаемой тепловой мощности по состоянию на 2029-2033 г.г.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_Toc172531375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11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6" w:history="1">
        <w:r w:rsidR="00126B4A" w:rsidRPr="0034490E">
          <w:rPr>
            <w:rStyle w:val="ab"/>
            <w:noProof/>
          </w:rPr>
          <w:t>3.2.3. Баланс располагаемой тепловой мощности по состоянию на 2034-2038 г.г.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_Toc172531376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12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7" w:history="1">
        <w:r w:rsidR="00126B4A" w:rsidRPr="0034490E">
          <w:rPr>
            <w:rStyle w:val="ab"/>
            <w:noProof/>
          </w:rPr>
          <w:t>3.2.4.  Выводы о резервах (дефицитах) тепловой мощности существующей системы теплоснабжения при обеспечении перспективной тепловой нагрузки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_Toc172531377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12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8" w:history="1">
        <w:r w:rsidR="00126B4A" w:rsidRPr="0034490E">
          <w:rPr>
            <w:rStyle w:val="ab"/>
            <w:noProof/>
          </w:rPr>
          <w:t>4. Перспективные балансы теплоносителя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_Toc172531378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79" w:history="1">
        <w:r w:rsidR="00126B4A" w:rsidRPr="0034490E">
          <w:rPr>
            <w:rStyle w:val="ab"/>
            <w:noProof/>
          </w:rPr>
          <w:t>4.1. Перспективные объемы теплоносителя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_Toc172531379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0" w:history="1">
        <w:r w:rsidR="00126B4A" w:rsidRPr="0034490E">
          <w:rPr>
            <w:rStyle w:val="ab"/>
            <w:noProof/>
          </w:rPr>
          <w:t>4.2 Аварийные режимы подпитки тепловой сети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_Toc172531380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15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1" w:history="1">
        <w:r w:rsidR="00126B4A" w:rsidRPr="0034490E">
          <w:rPr>
            <w:rStyle w:val="ab"/>
            <w:noProof/>
          </w:rPr>
          <w:t>5. Предложения по строительству, реконструкции и техническому перевооружению источников тепловой энергии.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_Toc172531381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15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2" w:history="1">
        <w:r w:rsidR="00126B4A" w:rsidRPr="0034490E">
          <w:rPr>
            <w:rStyle w:val="ab"/>
            <w:noProof/>
          </w:rPr>
          <w:t>5.1 Техническое перевооружение источников теплоснабжения в период с 2024 до 2028 г.г.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_Toc172531382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15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3" w:history="1">
        <w:r w:rsidR="00126B4A" w:rsidRPr="0034490E">
          <w:rPr>
            <w:rStyle w:val="ab"/>
            <w:noProof/>
          </w:rPr>
          <w:t>5. 1.1. Децентрализация котельной «Квартальная»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_Toc172531383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15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4" w:history="1">
        <w:r w:rsidR="00126B4A" w:rsidRPr="0034490E">
          <w:rPr>
            <w:rStyle w:val="ab"/>
            <w:noProof/>
          </w:rPr>
          <w:t xml:space="preserve">6. </w:t>
        </w:r>
        <w:r w:rsidR="00126B4A" w:rsidRPr="0034490E">
          <w:rPr>
            <w:rStyle w:val="ab"/>
            <w:rFonts w:cs="Times New Roman"/>
            <w:noProof/>
          </w:rPr>
          <w:t>Предложения по строительству, реконструкции и техническому перевооружению тепловых сетей и сооружений на них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_Toc172531384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16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5" w:history="1">
        <w:r w:rsidR="00126B4A" w:rsidRPr="0034490E">
          <w:rPr>
            <w:rStyle w:val="ab"/>
            <w:rFonts w:cs="Times New Roman"/>
            <w:noProof/>
          </w:rPr>
          <w:t>6.1 Общие положения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_Toc172531385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16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6" w:history="1">
        <w:r w:rsidR="00126B4A" w:rsidRPr="0034490E">
          <w:rPr>
            <w:rStyle w:val="ab"/>
            <w:noProof/>
          </w:rPr>
          <w:t>6.2 Структура предложений и проектов по теплоснабжению объектов перспективной застройки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_Toc172531386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16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7" w:history="1">
        <w:r w:rsidR="00126B4A" w:rsidRPr="0034490E">
          <w:rPr>
            <w:rStyle w:val="ab"/>
            <w:noProof/>
          </w:rPr>
          <w:t>6.2.1 Структура предложений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_Toc172531387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16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8" w:history="1">
        <w:r w:rsidR="00126B4A" w:rsidRPr="0034490E">
          <w:rPr>
            <w:rStyle w:val="ab"/>
            <w:noProof/>
          </w:rPr>
          <w:t>6.2.2 Предложение по новому строительству, реконструкции и техническому перевооружению тепловых сетей для обеспечения перспективной нагрузки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_Toc172531388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17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89" w:history="1">
        <w:r w:rsidR="00126B4A" w:rsidRPr="0034490E">
          <w:rPr>
            <w:rStyle w:val="ab"/>
            <w:noProof/>
          </w:rPr>
          <w:t>6.2.3 Финансовая потребность для реализации проекта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_Toc172531389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17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0" w:history="1">
        <w:r w:rsidR="00126B4A" w:rsidRPr="0034490E">
          <w:rPr>
            <w:rStyle w:val="ab"/>
            <w:noProof/>
          </w:rPr>
          <w:t>6.3 Строительство новых тепловых сетей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_Toc172531390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17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1" w:history="1">
        <w:r w:rsidR="00126B4A" w:rsidRPr="0034490E">
          <w:rPr>
            <w:rStyle w:val="ab"/>
            <w:noProof/>
          </w:rPr>
          <w:t>6.4 Строительство тепловых сетей с оптимизацией диаметров трубопроводов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_Toc172531391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19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2" w:history="1">
        <w:r w:rsidR="00126B4A" w:rsidRPr="0034490E">
          <w:rPr>
            <w:rStyle w:val="ab"/>
            <w:noProof/>
          </w:rPr>
          <w:t>6.5 Строительство тепловых сетей в связи с исчерпанием эксплуатационного ресурса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_Toc172531392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19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3" w:history="1">
        <w:r w:rsidR="00126B4A" w:rsidRPr="0034490E">
          <w:rPr>
            <w:rStyle w:val="ab"/>
            <w:rFonts w:cs="Times New Roman"/>
            <w:noProof/>
          </w:rPr>
          <w:t>7 Перспективные топливные балансы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_Toc172531393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21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4" w:history="1">
        <w:r w:rsidR="00126B4A" w:rsidRPr="0034490E">
          <w:rPr>
            <w:rStyle w:val="ab"/>
            <w:noProof/>
          </w:rPr>
          <w:t>7.1. Перспективные топливные балансы источников теплоснабжения по котельным. Характеристика теплосети МУП «Темниковэлектротеплосеть»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_Toc172531394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21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5" w:history="1">
        <w:r w:rsidR="00126B4A" w:rsidRPr="0034490E">
          <w:rPr>
            <w:rStyle w:val="ab"/>
            <w:rFonts w:cs="Times New Roman"/>
            <w:noProof/>
          </w:rPr>
          <w:t>8 Инвестиции в строительство, реконструкцию и техническое перевооружение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_Toc172531395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6" w:history="1">
        <w:r w:rsidR="00126B4A" w:rsidRPr="0034490E">
          <w:rPr>
            <w:rStyle w:val="ab"/>
            <w:rFonts w:cs="Times New Roman"/>
            <w:noProof/>
          </w:rPr>
          <w:t>8.1 Общие положения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_Toc172531396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7" w:history="1">
        <w:r w:rsidR="00126B4A" w:rsidRPr="0034490E">
          <w:rPr>
            <w:rStyle w:val="ab"/>
            <w:rFonts w:cs="Times New Roman"/>
            <w:noProof/>
          </w:rPr>
          <w:t>8.2 Инвестиции в строительство, реконструкцию и техническое перевооружение источников тепловой энергии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_Toc172531397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23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8" w:history="1">
        <w:r w:rsidR="00126B4A" w:rsidRPr="0034490E">
          <w:rPr>
            <w:rStyle w:val="ab"/>
            <w:noProof/>
          </w:rPr>
          <w:t>8.3. Инвестиции в строительство, реконструкцию и техническое перевооружение тепловых сетей и сооружений на них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_Toc172531398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24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399" w:history="1">
        <w:r w:rsidR="00126B4A" w:rsidRPr="0034490E">
          <w:rPr>
            <w:rStyle w:val="ab"/>
            <w:rFonts w:cs="Times New Roman"/>
            <w:noProof/>
          </w:rPr>
          <w:t>9 Решение об определении единой теплоснабжающей организации (организаций)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_Toc172531399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24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400" w:history="1">
        <w:r w:rsidR="00126B4A" w:rsidRPr="0034490E">
          <w:rPr>
            <w:rStyle w:val="ab"/>
            <w:rFonts w:cs="Times New Roman"/>
            <w:noProof/>
          </w:rPr>
          <w:t>10 Решения о распределении тепловой нагрузки между источниками тепловой энергий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_Toc172531400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24</w:t>
        </w:r>
        <w:r w:rsidR="00126B4A">
          <w:rPr>
            <w:noProof/>
            <w:webHidden/>
          </w:rPr>
          <w:fldChar w:fldCharType="end"/>
        </w:r>
      </w:hyperlink>
    </w:p>
    <w:p w:rsidR="00126B4A" w:rsidRDefault="00272ABA">
      <w:pPr>
        <w:pStyle w:val="11"/>
        <w:tabs>
          <w:tab w:val="right" w:leader="dot" w:pos="9912"/>
        </w:tabs>
        <w:rPr>
          <w:rFonts w:asciiTheme="minorHAnsi" w:hAnsiTheme="minorHAnsi"/>
          <w:b w:val="0"/>
          <w:noProof/>
          <w:sz w:val="22"/>
        </w:rPr>
      </w:pPr>
      <w:hyperlink w:anchor="_Toc172531401" w:history="1">
        <w:r w:rsidR="00126B4A" w:rsidRPr="0034490E">
          <w:rPr>
            <w:rStyle w:val="ab"/>
            <w:rFonts w:cs="Times New Roman"/>
            <w:noProof/>
          </w:rPr>
          <w:t>11 Решения по бесхозяйным тепловым сетям</w:t>
        </w:r>
        <w:r w:rsidR="00126B4A">
          <w:rPr>
            <w:noProof/>
            <w:webHidden/>
          </w:rPr>
          <w:tab/>
        </w:r>
        <w:r w:rsidR="00126B4A">
          <w:rPr>
            <w:noProof/>
            <w:webHidden/>
          </w:rPr>
          <w:fldChar w:fldCharType="begin"/>
        </w:r>
        <w:r w:rsidR="00126B4A">
          <w:rPr>
            <w:noProof/>
            <w:webHidden/>
          </w:rPr>
          <w:instrText xml:space="preserve"> PAGEREF _Toc172531401 \h </w:instrText>
        </w:r>
        <w:r w:rsidR="00126B4A">
          <w:rPr>
            <w:noProof/>
            <w:webHidden/>
          </w:rPr>
        </w:r>
        <w:r w:rsidR="00126B4A">
          <w:rPr>
            <w:noProof/>
            <w:webHidden/>
          </w:rPr>
          <w:fldChar w:fldCharType="separate"/>
        </w:r>
        <w:r w:rsidR="00126B4A">
          <w:rPr>
            <w:noProof/>
            <w:webHidden/>
          </w:rPr>
          <w:t>24</w:t>
        </w:r>
        <w:r w:rsidR="00126B4A">
          <w:rPr>
            <w:noProof/>
            <w:webHidden/>
          </w:rPr>
          <w:fldChar w:fldCharType="end"/>
        </w:r>
      </w:hyperlink>
    </w:p>
    <w:p w:rsidR="00922BC7" w:rsidRPr="00F1255C" w:rsidRDefault="00922BC7" w:rsidP="00F01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55C">
        <w:rPr>
          <w:rFonts w:ascii="Times New Roman" w:hAnsi="Times New Roman" w:cs="Times New Roman"/>
          <w:sz w:val="24"/>
          <w:szCs w:val="24"/>
        </w:rPr>
        <w:fldChar w:fldCharType="end"/>
      </w:r>
    </w:p>
    <w:p w:rsidR="000B5126" w:rsidRPr="00F1255C" w:rsidRDefault="000B5126">
      <w:pPr>
        <w:rPr>
          <w:rFonts w:ascii="Times New Roman" w:eastAsiaTheme="majorEastAsia" w:hAnsi="Times New Roman" w:cs="Times New Roman"/>
          <w:b/>
          <w:bCs/>
          <w:sz w:val="24"/>
          <w:szCs w:val="24"/>
          <w:highlight w:val="yellow"/>
        </w:rPr>
      </w:pPr>
      <w:bookmarkStart w:id="1" w:name="_Toc443471008"/>
      <w:bookmarkStart w:id="2" w:name="_Toc443471020"/>
      <w:r w:rsidRPr="00F1255C">
        <w:rPr>
          <w:rFonts w:ascii="Times New Roman" w:hAnsi="Times New Roman" w:cs="Times New Roman"/>
          <w:sz w:val="24"/>
          <w:szCs w:val="24"/>
        </w:rPr>
        <w:br w:type="page"/>
      </w:r>
    </w:p>
    <w:p w:rsidR="00CB058B" w:rsidRPr="00F1255C" w:rsidRDefault="00CB058B" w:rsidP="009B5F2C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72531356"/>
      <w:r w:rsidRPr="00F1255C">
        <w:rPr>
          <w:rFonts w:ascii="Times New Roman" w:hAnsi="Times New Roman" w:cs="Times New Roman"/>
          <w:color w:val="auto"/>
          <w:sz w:val="24"/>
          <w:szCs w:val="24"/>
        </w:rPr>
        <w:t>1 Общая часть</w:t>
      </w:r>
      <w:bookmarkEnd w:id="1"/>
      <w:bookmarkEnd w:id="2"/>
      <w:bookmarkEnd w:id="3"/>
    </w:p>
    <w:p w:rsidR="00CB058B" w:rsidRPr="00F1255C" w:rsidRDefault="00CB058B" w:rsidP="009B5F2C">
      <w:pPr>
        <w:pStyle w:val="a3"/>
        <w:numPr>
          <w:ilvl w:val="1"/>
          <w:numId w:val="4"/>
        </w:numPr>
        <w:tabs>
          <w:tab w:val="left" w:pos="1140"/>
        </w:tabs>
        <w:spacing w:after="0" w:line="240" w:lineRule="auto"/>
        <w:ind w:hanging="218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172531357"/>
      <w:r w:rsidRPr="00F1255C">
        <w:rPr>
          <w:rFonts w:ascii="Times New Roman" w:hAnsi="Times New Roman" w:cs="Times New Roman"/>
          <w:b/>
          <w:sz w:val="24"/>
          <w:szCs w:val="24"/>
        </w:rPr>
        <w:t>Территория и климат</w:t>
      </w:r>
      <w:bookmarkEnd w:id="4"/>
    </w:p>
    <w:p w:rsidR="00CB058B" w:rsidRPr="00F1255C" w:rsidRDefault="00CB058B" w:rsidP="00E27D99">
      <w:pPr>
        <w:tabs>
          <w:tab w:val="left" w:pos="114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38D7" w:rsidRPr="00F1255C" w:rsidRDefault="008B743A" w:rsidP="00B138D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Темниковское</w:t>
      </w:r>
      <w:proofErr w:type="spellEnd"/>
      <w:r w:rsidR="00930A63" w:rsidRPr="00F1255C">
        <w:rPr>
          <w:rFonts w:ascii="Times New Roman" w:hAnsi="Times New Roman"/>
          <w:sz w:val="24"/>
        </w:rPr>
        <w:t xml:space="preserve"> городское</w:t>
      </w:r>
      <w:r w:rsidR="00B138D7" w:rsidRPr="00F1255C">
        <w:rPr>
          <w:rFonts w:ascii="Times New Roman" w:hAnsi="Times New Roman"/>
          <w:sz w:val="24"/>
        </w:rPr>
        <w:t xml:space="preserve"> поселение является административным центром </w:t>
      </w:r>
      <w:proofErr w:type="spellStart"/>
      <w:r w:rsidR="002056BB">
        <w:rPr>
          <w:rFonts w:ascii="Times New Roman" w:hAnsi="Times New Roman"/>
          <w:sz w:val="24"/>
        </w:rPr>
        <w:t>Темниковского</w:t>
      </w:r>
      <w:proofErr w:type="spellEnd"/>
      <w:r w:rsidR="002056BB">
        <w:rPr>
          <w:rFonts w:ascii="Times New Roman" w:hAnsi="Times New Roman"/>
          <w:sz w:val="24"/>
        </w:rPr>
        <w:t xml:space="preserve"> </w:t>
      </w:r>
      <w:r w:rsidR="002056BB" w:rsidRPr="00F1255C">
        <w:rPr>
          <w:rFonts w:ascii="Times New Roman" w:hAnsi="Times New Roman"/>
          <w:sz w:val="24"/>
        </w:rPr>
        <w:t>района</w:t>
      </w:r>
      <w:r w:rsidR="00B138D7" w:rsidRPr="00F1255C">
        <w:rPr>
          <w:rFonts w:ascii="Times New Roman" w:hAnsi="Times New Roman"/>
          <w:sz w:val="24"/>
        </w:rPr>
        <w:t xml:space="preserve"> Республики Мордовия.</w:t>
      </w:r>
    </w:p>
    <w:p w:rsidR="003F374F" w:rsidRDefault="003F374F" w:rsidP="00342AE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hd w:val="clear" w:color="auto" w:fill="FFFFFF"/>
        </w:rPr>
      </w:pPr>
      <w:r w:rsidRPr="003F374F">
        <w:rPr>
          <w:color w:val="252525"/>
          <w:shd w:val="clear" w:color="auto" w:fill="FFFFFF"/>
        </w:rPr>
        <w:t>Город расположен на западе республики, на реке </w:t>
      </w:r>
      <w:hyperlink r:id="rId10" w:tooltip="Мокша (река)" w:history="1">
        <w:r w:rsidRPr="003F374F">
          <w:rPr>
            <w:rStyle w:val="ab"/>
            <w:color w:val="000000" w:themeColor="text1"/>
            <w:u w:val="none"/>
            <w:shd w:val="clear" w:color="auto" w:fill="FFFFFF"/>
          </w:rPr>
          <w:t>Мокше</w:t>
        </w:r>
      </w:hyperlink>
      <w:r w:rsidRPr="003F374F">
        <w:rPr>
          <w:color w:val="000000" w:themeColor="text1"/>
          <w:shd w:val="clear" w:color="auto" w:fill="FFFFFF"/>
        </w:rPr>
        <w:t> </w:t>
      </w:r>
      <w:r w:rsidRPr="003F374F">
        <w:rPr>
          <w:color w:val="252525"/>
          <w:shd w:val="clear" w:color="auto" w:fill="FFFFFF"/>
        </w:rPr>
        <w:t>(приток </w:t>
      </w:r>
      <w:hyperlink r:id="rId11" w:tooltip="Ока" w:history="1">
        <w:r w:rsidRPr="003F374F">
          <w:rPr>
            <w:rStyle w:val="ab"/>
            <w:color w:val="000000" w:themeColor="text1"/>
            <w:u w:val="none"/>
            <w:shd w:val="clear" w:color="auto" w:fill="FFFFFF"/>
          </w:rPr>
          <w:t>Оки</w:t>
        </w:r>
      </w:hyperlink>
      <w:r w:rsidRPr="003F374F">
        <w:rPr>
          <w:color w:val="252525"/>
          <w:shd w:val="clear" w:color="auto" w:fill="FFFFFF"/>
        </w:rPr>
        <w:t>), в 159 км от </w:t>
      </w:r>
      <w:hyperlink r:id="rId12" w:tooltip="Саранск" w:history="1">
        <w:r w:rsidRPr="003F374F">
          <w:rPr>
            <w:rStyle w:val="ab"/>
            <w:color w:val="000000" w:themeColor="text1"/>
            <w:u w:val="none"/>
            <w:shd w:val="clear" w:color="auto" w:fill="FFFFFF"/>
          </w:rPr>
          <w:t>Саранска</w:t>
        </w:r>
      </w:hyperlink>
      <w:r w:rsidRPr="003F374F">
        <w:rPr>
          <w:color w:val="252525"/>
          <w:shd w:val="clear" w:color="auto" w:fill="FFFFFF"/>
        </w:rPr>
        <w:t>.</w:t>
      </w:r>
    </w:p>
    <w:p w:rsidR="003F374F" w:rsidRDefault="003F374F" w:rsidP="003F374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F374F">
        <w:rPr>
          <w:color w:val="000000" w:themeColor="text1"/>
        </w:rPr>
        <w:t xml:space="preserve">Климат на территории </w:t>
      </w:r>
      <w:proofErr w:type="spellStart"/>
      <w:r w:rsidRPr="003F374F">
        <w:rPr>
          <w:color w:val="000000" w:themeColor="text1"/>
        </w:rPr>
        <w:t>Темниковского</w:t>
      </w:r>
      <w:proofErr w:type="spellEnd"/>
      <w:r w:rsidRPr="003F374F">
        <w:rPr>
          <w:color w:val="000000" w:themeColor="text1"/>
        </w:rPr>
        <w:t xml:space="preserve"> городского посе</w:t>
      </w:r>
      <w:r>
        <w:rPr>
          <w:color w:val="000000" w:themeColor="text1"/>
        </w:rPr>
        <w:t>ления умеренно-континентальный.</w:t>
      </w:r>
    </w:p>
    <w:p w:rsidR="003F374F" w:rsidRPr="003F374F" w:rsidRDefault="003F374F" w:rsidP="003F374F">
      <w:pPr>
        <w:pStyle w:val="ac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3F374F">
        <w:rPr>
          <w:color w:val="000000" w:themeColor="text1"/>
        </w:rPr>
        <w:t>По строительно-климатическому районированию проектируемая территория расположена во II-м климатическом районе, подрайон II-В, который характеризуется: умеренной зимой, обусловливающей необходимую защиту зданий, значительной продолжительностью отопительного периода. </w:t>
      </w:r>
    </w:p>
    <w:p w:rsidR="005A05AD" w:rsidRDefault="003F374F" w:rsidP="005A05AD">
      <w:pPr>
        <w:pStyle w:val="ac"/>
        <w:shd w:val="clear" w:color="auto" w:fill="FFFFFF"/>
        <w:spacing w:after="0"/>
        <w:ind w:firstLine="567"/>
        <w:jc w:val="both"/>
        <w:rPr>
          <w:color w:val="000000" w:themeColor="text1"/>
        </w:rPr>
      </w:pPr>
      <w:r w:rsidRPr="003F374F">
        <w:rPr>
          <w:color w:val="000000" w:themeColor="text1"/>
        </w:rPr>
        <w:t>Приток прямой солнечной радиации изменяется от 5,0 (в декабре) до 58,6 кДж/см2 (в июне). Суммарная радиация за год 363,8 кДж/см2, радиационный баланс – 92,1 кДж/см2. Около 70 – 80% солнечной энергии идет на испарение, 20 – 30% затрачивается на нагревание воздуха. Среднегодовая температура воздуха колеблется от 3,5 до 4°С.  Средняя температура самого холодного месяца (января) изменяется в пределах - 11,5… - 12,3 °С, абсолютная минимальная температура – минус 47° C. Средняя температура самого теплого месяца (июля) 18,9… 19,8 °С. Экстремальные значения температуры летом достигают 37 °С. </w:t>
      </w:r>
    </w:p>
    <w:p w:rsidR="003F374F" w:rsidRDefault="00352026" w:rsidP="00342AE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52026">
        <w:rPr>
          <w:color w:val="000000" w:themeColor="text1"/>
        </w:rPr>
        <w:t xml:space="preserve">На рассматриваемой территории из геологических процессов получили: заболачивание, затопление, образование конуса выноса, эоловые процессы, процессы суффозии и эрозии, </w:t>
      </w:r>
      <w:proofErr w:type="spellStart"/>
      <w:r w:rsidRPr="00352026">
        <w:rPr>
          <w:color w:val="000000" w:themeColor="text1"/>
        </w:rPr>
        <w:t>овраго</w:t>
      </w:r>
      <w:proofErr w:type="spellEnd"/>
      <w:r w:rsidRPr="00352026">
        <w:rPr>
          <w:color w:val="000000" w:themeColor="text1"/>
        </w:rPr>
        <w:t xml:space="preserve">- и </w:t>
      </w:r>
      <w:proofErr w:type="spellStart"/>
      <w:r w:rsidRPr="00352026">
        <w:rPr>
          <w:color w:val="000000" w:themeColor="text1"/>
        </w:rPr>
        <w:t>оползнеобразования</w:t>
      </w:r>
      <w:proofErr w:type="spellEnd"/>
      <w:r w:rsidRPr="00352026">
        <w:rPr>
          <w:color w:val="000000" w:themeColor="text1"/>
        </w:rPr>
        <w:t>. Экзогенные геологические процессы обладают сильной и средней интенсивностью проявления.</w:t>
      </w:r>
    </w:p>
    <w:p w:rsidR="00352026" w:rsidRDefault="00352026" w:rsidP="00342AE9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52026">
        <w:rPr>
          <w:color w:val="000000" w:themeColor="text1"/>
        </w:rPr>
        <w:t>Инженерно-геологический район характеризуется, как неблагоприятный для градостроительного освоения. </w:t>
      </w:r>
    </w:p>
    <w:p w:rsidR="00EC1DB0" w:rsidRDefault="00F27936" w:rsidP="00EC1DB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27936">
        <w:rPr>
          <w:color w:val="000000" w:themeColor="text1"/>
        </w:rPr>
        <w:t>Надпойменные террасы охватывают слабо расчлененные плоские равнины на древних аллювиальных отложениях. С поверхности на глубину 1,5-4,0 м отложения надпойменных террас большей частью перекрыты слоем делювиальных суглинков. </w:t>
      </w:r>
    </w:p>
    <w:p w:rsidR="00F27936" w:rsidRPr="00F1255C" w:rsidRDefault="00F27936" w:rsidP="00EC1DB0">
      <w:pPr>
        <w:pStyle w:val="ac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</w:t>
      </w:r>
      <w:r w:rsidR="00D72837">
        <w:rPr>
          <w:color w:val="252525"/>
        </w:rPr>
        <w:t>Численность населения составляет – 6291</w:t>
      </w:r>
      <w:r w:rsidR="00AC48C5">
        <w:rPr>
          <w:color w:val="252525"/>
        </w:rPr>
        <w:t xml:space="preserve"> </w:t>
      </w:r>
      <w:r w:rsidR="00D72837">
        <w:rPr>
          <w:color w:val="252525"/>
        </w:rPr>
        <w:t>человек</w:t>
      </w:r>
    </w:p>
    <w:p w:rsidR="00E27D99" w:rsidRPr="00F1255C" w:rsidRDefault="00E27D99" w:rsidP="00BB46BD">
      <w:pPr>
        <w:pStyle w:val="1"/>
        <w:ind w:firstLine="709"/>
        <w:rPr>
          <w:rFonts w:ascii="Times New Roman" w:hAnsi="Times New Roman"/>
          <w:color w:val="auto"/>
          <w:sz w:val="24"/>
        </w:rPr>
      </w:pPr>
      <w:bookmarkStart w:id="5" w:name="_Toc172531358"/>
      <w:r w:rsidRPr="00F1255C">
        <w:rPr>
          <w:rFonts w:ascii="Times New Roman" w:hAnsi="Times New Roman"/>
          <w:color w:val="auto"/>
          <w:sz w:val="24"/>
        </w:rPr>
        <w:t>1.2.1 Общая характеристика систем теплоснабжения</w:t>
      </w:r>
      <w:bookmarkEnd w:id="5"/>
    </w:p>
    <w:p w:rsidR="00E27D99" w:rsidRPr="00F1255C" w:rsidRDefault="00E27D99" w:rsidP="00E27D99">
      <w:pPr>
        <w:shd w:val="clear" w:color="auto" w:fill="FFFFFF"/>
        <w:spacing w:after="0" w:line="240" w:lineRule="auto"/>
        <w:ind w:right="-51" w:firstLine="709"/>
        <w:jc w:val="both"/>
        <w:rPr>
          <w:rFonts w:ascii="Times New Roman" w:hAnsi="Times New Roman"/>
          <w:b/>
          <w:sz w:val="24"/>
        </w:rPr>
      </w:pPr>
    </w:p>
    <w:p w:rsidR="00E31D74" w:rsidRPr="00F1255C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 </w:t>
      </w:r>
      <w:r w:rsidR="00C012F2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D72837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B138D7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B138D7" w:rsidRPr="00F1255C">
        <w:rPr>
          <w:rFonts w:ascii="Times New Roman" w:hAnsi="Times New Roman" w:cs="Times New Roman"/>
          <w:color w:val="000000"/>
          <w:sz w:val="24"/>
          <w:szCs w:val="24"/>
        </w:rPr>
        <w:t>осуществляется от котельн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837">
        <w:rPr>
          <w:rFonts w:ascii="Times New Roman" w:hAnsi="Times New Roman"/>
          <w:sz w:val="24"/>
          <w:szCs w:val="24"/>
        </w:rPr>
        <w:t>МУП «</w:t>
      </w:r>
      <w:proofErr w:type="spellStart"/>
      <w:r w:rsidR="00D72837">
        <w:rPr>
          <w:rFonts w:ascii="Times New Roman" w:hAnsi="Times New Roman"/>
          <w:sz w:val="24"/>
          <w:szCs w:val="24"/>
        </w:rPr>
        <w:t>Темниковэлектротеплосеть</w:t>
      </w:r>
      <w:proofErr w:type="spellEnd"/>
      <w:r w:rsidR="00D72837">
        <w:rPr>
          <w:rFonts w:ascii="Times New Roman" w:hAnsi="Times New Roman"/>
          <w:sz w:val="24"/>
          <w:szCs w:val="24"/>
        </w:rPr>
        <w:t>»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 (котельная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 xml:space="preserve"> «Квартальная»</w:t>
      </w:r>
      <w:r w:rsidR="00AD446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29182F" w:rsidRPr="0029182F">
        <w:rPr>
          <w:rFonts w:ascii="Times New Roman" w:hAnsi="Times New Roman" w:cs="Times New Roman"/>
          <w:color w:val="000000"/>
          <w:sz w:val="24"/>
          <w:szCs w:val="24"/>
        </w:rPr>
        <w:t>ул. Дорофеева д.18-А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>). К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>отельн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138D7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работа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182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на природном газе. </w:t>
      </w:r>
      <w:r w:rsidR="00840710" w:rsidRPr="00F1255C">
        <w:rPr>
          <w:rFonts w:ascii="Times New Roman" w:hAnsi="Times New Roman" w:cs="Times New Roman"/>
          <w:color w:val="000000"/>
          <w:sz w:val="24"/>
          <w:szCs w:val="24"/>
        </w:rPr>
        <w:t>Установленная т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епловая мощность </w:t>
      </w:r>
      <w:r w:rsidR="002056BB" w:rsidRPr="009C1999">
        <w:rPr>
          <w:rFonts w:ascii="Times New Roman" w:hAnsi="Times New Roman" w:cs="Times New Roman"/>
          <w:color w:val="000000"/>
          <w:sz w:val="24"/>
          <w:szCs w:val="24"/>
        </w:rPr>
        <w:t>котельной «</w:t>
      </w:r>
      <w:r w:rsidR="00874951">
        <w:rPr>
          <w:rFonts w:ascii="Times New Roman" w:hAnsi="Times New Roman" w:cs="Times New Roman"/>
          <w:color w:val="000000"/>
          <w:sz w:val="24"/>
          <w:szCs w:val="24"/>
        </w:rPr>
        <w:t xml:space="preserve">Квартальная» - </w:t>
      </w:r>
      <w:r w:rsidR="00714A19" w:rsidRPr="009C1999">
        <w:rPr>
          <w:rFonts w:ascii="Times New Roman" w:hAnsi="Times New Roman" w:cs="Times New Roman"/>
          <w:color w:val="000000"/>
          <w:sz w:val="24"/>
          <w:szCs w:val="24"/>
        </w:rPr>
        <w:t>37,5</w:t>
      </w:r>
      <w:r w:rsidR="000C63D9" w:rsidRPr="00F1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55C">
        <w:rPr>
          <w:rFonts w:ascii="Times New Roman" w:hAnsi="Times New Roman" w:cs="Times New Roman"/>
          <w:color w:val="000000"/>
          <w:sz w:val="24"/>
          <w:szCs w:val="24"/>
        </w:rPr>
        <w:t>Гкал/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ч.</w:t>
      </w:r>
    </w:p>
    <w:p w:rsidR="00E31D74" w:rsidRPr="00F1255C" w:rsidRDefault="00840710" w:rsidP="00E31D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F68">
        <w:rPr>
          <w:rFonts w:ascii="Times New Roman" w:hAnsi="Times New Roman" w:cs="Times New Roman"/>
          <w:color w:val="000000"/>
          <w:sz w:val="24"/>
          <w:szCs w:val="24"/>
        </w:rPr>
        <w:t>Фактически подключенная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 тепловая мощность источник</w:t>
      </w:r>
      <w:r w:rsidR="0029182F" w:rsidRPr="004A2F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29182F" w:rsidRPr="004A2F68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>, обеспечивающая балансы покрытия присоедине</w:t>
      </w:r>
      <w:r w:rsidR="00F77221">
        <w:rPr>
          <w:rFonts w:ascii="Times New Roman" w:hAnsi="Times New Roman" w:cs="Times New Roman"/>
          <w:color w:val="000000"/>
          <w:sz w:val="24"/>
          <w:szCs w:val="24"/>
        </w:rPr>
        <w:t xml:space="preserve">нной тепловой нагрузки составил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77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10,857</w:t>
      </w:r>
      <w:r w:rsidR="008759E6" w:rsidRPr="004A2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D74" w:rsidRPr="004A2F68">
        <w:rPr>
          <w:rFonts w:ascii="Times New Roman" w:hAnsi="Times New Roman" w:cs="Times New Roman"/>
          <w:color w:val="000000"/>
          <w:sz w:val="24"/>
          <w:szCs w:val="24"/>
        </w:rPr>
        <w:t>Гкал/ч</w:t>
      </w:r>
      <w:r w:rsidR="009756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D99" w:rsidRPr="00F34780" w:rsidRDefault="00E27D99" w:rsidP="00BB46BD">
      <w:pPr>
        <w:pStyle w:val="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172531359"/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1.2.2 Установленная и располагаемая мощность </w:t>
      </w:r>
      <w:proofErr w:type="spellStart"/>
      <w:r w:rsidRPr="00F34780">
        <w:rPr>
          <w:rFonts w:ascii="Times New Roman" w:hAnsi="Times New Roman" w:cs="Times New Roman"/>
          <w:color w:val="000000"/>
          <w:sz w:val="24"/>
          <w:szCs w:val="24"/>
        </w:rPr>
        <w:t>энергоисточников</w:t>
      </w:r>
      <w:bookmarkEnd w:id="6"/>
      <w:proofErr w:type="spellEnd"/>
    </w:p>
    <w:p w:rsidR="00E27D99" w:rsidRPr="00F34780" w:rsidRDefault="00E27D99" w:rsidP="00E27D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D74" w:rsidRPr="00F34780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80">
        <w:rPr>
          <w:rFonts w:ascii="Times New Roman" w:hAnsi="Times New Roman" w:cs="Times New Roman"/>
          <w:color w:val="000000"/>
          <w:sz w:val="24"/>
          <w:szCs w:val="24"/>
        </w:rPr>
        <w:t>Мощность котельной, установленная по режимной карте, представлена в табл. 1.1. Резерв мощности на котельной</w:t>
      </w:r>
      <w:r w:rsidR="005712F9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имеется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1D74" w:rsidRPr="00F34780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80">
        <w:rPr>
          <w:rFonts w:ascii="Times New Roman" w:hAnsi="Times New Roman" w:cs="Times New Roman"/>
          <w:color w:val="000000"/>
          <w:sz w:val="24"/>
          <w:szCs w:val="24"/>
        </w:rPr>
        <w:t>Анал</w:t>
      </w:r>
      <w:r w:rsidR="005A47CE">
        <w:rPr>
          <w:rFonts w:ascii="Times New Roman" w:hAnsi="Times New Roman" w:cs="Times New Roman"/>
          <w:color w:val="000000"/>
          <w:sz w:val="24"/>
          <w:szCs w:val="24"/>
        </w:rPr>
        <w:t>изируя мощность котельн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710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>, было определено</w:t>
      </w:r>
      <w:r w:rsidR="00840710" w:rsidRPr="00F3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8759E6">
        <w:rPr>
          <w:rFonts w:ascii="Times New Roman" w:hAnsi="Times New Roman" w:cs="Times New Roman"/>
          <w:color w:val="000000"/>
          <w:sz w:val="24"/>
          <w:szCs w:val="24"/>
        </w:rPr>
        <w:t>установленная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тепловая мощность котельн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B5A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–</w:t>
      </w:r>
      <w:r w:rsidR="000911F4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8C5">
        <w:rPr>
          <w:rFonts w:ascii="Times New Roman" w:hAnsi="Times New Roman" w:cs="Times New Roman"/>
          <w:color w:val="000000"/>
          <w:sz w:val="24"/>
          <w:szCs w:val="24"/>
        </w:rPr>
        <w:t>37,5</w:t>
      </w:r>
      <w:r w:rsidR="000C63D9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Гкал/ч. </w:t>
      </w:r>
    </w:p>
    <w:p w:rsidR="00E31D74" w:rsidRPr="00F34780" w:rsidRDefault="00E31D74" w:rsidP="00E31D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80">
        <w:rPr>
          <w:rFonts w:ascii="Times New Roman" w:hAnsi="Times New Roman" w:cs="Times New Roman"/>
          <w:color w:val="000000"/>
          <w:sz w:val="24"/>
          <w:szCs w:val="24"/>
        </w:rPr>
        <w:t>Таблица 1.1</w:t>
      </w:r>
      <w:r w:rsidR="00E270AC" w:rsidRPr="00F34780">
        <w:rPr>
          <w:rFonts w:ascii="Times New Roman" w:hAnsi="Times New Roman" w:cs="Times New Roman"/>
          <w:color w:val="000000"/>
          <w:sz w:val="24"/>
          <w:szCs w:val="24"/>
        </w:rPr>
        <w:t xml:space="preserve">. Мощность </w:t>
      </w:r>
      <w:r w:rsidR="00F11A8C">
        <w:rPr>
          <w:rFonts w:ascii="Times New Roman" w:hAnsi="Times New Roman" w:cs="Times New Roman"/>
          <w:color w:val="000000"/>
          <w:sz w:val="24"/>
          <w:szCs w:val="24"/>
        </w:rPr>
        <w:t>котельных.</w:t>
      </w:r>
    </w:p>
    <w:tbl>
      <w:tblPr>
        <w:tblStyle w:val="a7"/>
        <w:tblW w:w="10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567"/>
        <w:gridCol w:w="1726"/>
        <w:gridCol w:w="1776"/>
        <w:gridCol w:w="1768"/>
      </w:tblGrid>
      <w:tr w:rsidR="00E270AC" w:rsidRPr="00F34780" w:rsidTr="00AC48C5">
        <w:trPr>
          <w:trHeight w:val="262"/>
        </w:trPr>
        <w:tc>
          <w:tcPr>
            <w:tcW w:w="3290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9" w:type="dxa"/>
            <w:gridSpan w:val="3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Мощность котельной, Гкал/ч</w:t>
            </w:r>
          </w:p>
        </w:tc>
        <w:tc>
          <w:tcPr>
            <w:tcW w:w="1768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270AC" w:rsidRPr="00F34780" w:rsidTr="00AC48C5">
        <w:trPr>
          <w:trHeight w:val="754"/>
        </w:trPr>
        <w:tc>
          <w:tcPr>
            <w:tcW w:w="3290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Наименование котельной, адрес.</w:t>
            </w:r>
          </w:p>
        </w:tc>
        <w:tc>
          <w:tcPr>
            <w:tcW w:w="1567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Установленная</w:t>
            </w:r>
          </w:p>
        </w:tc>
        <w:tc>
          <w:tcPr>
            <w:tcW w:w="1726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Располагаемая</w:t>
            </w:r>
          </w:p>
        </w:tc>
        <w:tc>
          <w:tcPr>
            <w:tcW w:w="1776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Подключенная</w:t>
            </w:r>
          </w:p>
        </w:tc>
        <w:tc>
          <w:tcPr>
            <w:tcW w:w="1768" w:type="dxa"/>
            <w:vAlign w:val="center"/>
          </w:tcPr>
          <w:p w:rsidR="00E270AC" w:rsidRPr="0097565A" w:rsidRDefault="00E270AC" w:rsidP="00E31D7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Резерв (+)/дефицит (-), Гкал/ч</w:t>
            </w:r>
          </w:p>
        </w:tc>
      </w:tr>
      <w:tr w:rsidR="00E270AC" w:rsidRPr="00F34780" w:rsidTr="00AC48C5">
        <w:trPr>
          <w:trHeight w:val="508"/>
        </w:trPr>
        <w:tc>
          <w:tcPr>
            <w:tcW w:w="3290" w:type="dxa"/>
            <w:vAlign w:val="center"/>
          </w:tcPr>
          <w:p w:rsidR="00E270AC" w:rsidRPr="0097565A" w:rsidRDefault="00E270AC" w:rsidP="0053716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 xml:space="preserve">Котельная </w:t>
            </w:r>
            <w:r w:rsidR="00537168" w:rsidRPr="0097565A">
              <w:rPr>
                <w:rFonts w:ascii="Times New Roman" w:hAnsi="Times New Roman"/>
                <w:sz w:val="20"/>
                <w:szCs w:val="24"/>
              </w:rPr>
              <w:t>«Квартальная»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270AC" w:rsidRPr="0097565A" w:rsidRDefault="0097565A" w:rsidP="000C2D2D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37,5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270AC" w:rsidRPr="0097565A" w:rsidRDefault="0097565A" w:rsidP="000C2D2D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565A">
              <w:rPr>
                <w:rFonts w:ascii="Times New Roman" w:hAnsi="Times New Roman"/>
                <w:sz w:val="20"/>
                <w:szCs w:val="24"/>
              </w:rPr>
              <w:t>37,5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E270AC" w:rsidRPr="0097565A" w:rsidRDefault="00DD5A38" w:rsidP="004A1507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270AC" w:rsidRPr="0097565A" w:rsidRDefault="00DD5A38" w:rsidP="00121242">
            <w:pPr>
              <w:pStyle w:val="a3"/>
              <w:ind w:left="1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26,643</w:t>
            </w:r>
          </w:p>
        </w:tc>
      </w:tr>
    </w:tbl>
    <w:p w:rsidR="00E27D99" w:rsidRPr="008503DE" w:rsidRDefault="00E27D99" w:rsidP="00BB46BD">
      <w:pPr>
        <w:pStyle w:val="1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bookmarkStart w:id="7" w:name="_Toc172531360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1.2.3 Отпуск тепла и </w:t>
      </w:r>
      <w:proofErr w:type="spellStart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>топливопотребление</w:t>
      </w:r>
      <w:proofErr w:type="spellEnd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>энергоисточника</w:t>
      </w:r>
      <w:bookmarkEnd w:id="7"/>
      <w:proofErr w:type="spellEnd"/>
      <w:r w:rsidRPr="008503D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:rsidR="00E27D99" w:rsidRPr="008503DE" w:rsidRDefault="00E27D99" w:rsidP="00280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D74" w:rsidRPr="008503DE" w:rsidRDefault="00E31D74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3DE">
        <w:rPr>
          <w:rFonts w:ascii="Times New Roman" w:hAnsi="Times New Roman" w:cs="Times New Roman"/>
          <w:color w:val="000000"/>
          <w:sz w:val="24"/>
          <w:szCs w:val="24"/>
        </w:rPr>
        <w:t>Отпуск тепла с</w:t>
      </w:r>
      <w:r w:rsidR="00E329C1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котельн</w:t>
      </w:r>
      <w:r w:rsidR="0053716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00C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37168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042799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E1D">
        <w:rPr>
          <w:rFonts w:ascii="Times New Roman" w:hAnsi="Times New Roman" w:cs="Times New Roman"/>
          <w:color w:val="000000"/>
          <w:sz w:val="24"/>
          <w:szCs w:val="24"/>
        </w:rPr>
        <w:t xml:space="preserve">составил в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DD5A38" w:rsidRPr="00DD5A38">
        <w:rPr>
          <w:rFonts w:ascii="Times New Roman" w:hAnsi="Times New Roman" w:cs="Times New Roman"/>
          <w:color w:val="000000"/>
          <w:sz w:val="24"/>
          <w:szCs w:val="24"/>
        </w:rPr>
        <w:t>22744,51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>Гкал. В табл. 1.2. приведена динамика отпуска тепловой энергии котельной за 20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03DE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44E16" w:rsidRPr="00F1255C" w:rsidRDefault="00944E16" w:rsidP="00E3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31D74" w:rsidRPr="00C24A1A" w:rsidRDefault="00E31D74" w:rsidP="00E31D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4A1A">
        <w:rPr>
          <w:rFonts w:ascii="Times New Roman" w:hAnsi="Times New Roman" w:cs="Times New Roman"/>
          <w:color w:val="000000"/>
          <w:sz w:val="24"/>
          <w:szCs w:val="24"/>
        </w:rPr>
        <w:t>Таблица 1.2. Отпуск те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пловой энергии котельными за 2021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0"/>
        <w:gridCol w:w="1367"/>
        <w:gridCol w:w="1588"/>
        <w:gridCol w:w="1447"/>
      </w:tblGrid>
      <w:tr w:rsidR="00DD725F" w:rsidRPr="00C24A1A" w:rsidTr="00AC48C5">
        <w:trPr>
          <w:trHeight w:val="168"/>
        </w:trPr>
        <w:tc>
          <w:tcPr>
            <w:tcW w:w="5500" w:type="dxa"/>
            <w:vMerge w:val="restart"/>
            <w:vAlign w:val="center"/>
          </w:tcPr>
          <w:p w:rsidR="00DD725F" w:rsidRPr="00AC48C5" w:rsidRDefault="00DD725F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48C5">
              <w:rPr>
                <w:rFonts w:ascii="Times New Roman" w:hAnsi="Times New Roman"/>
              </w:rPr>
              <w:t>Наименование котельной</w:t>
            </w:r>
          </w:p>
        </w:tc>
        <w:tc>
          <w:tcPr>
            <w:tcW w:w="4402" w:type="dxa"/>
            <w:gridSpan w:val="3"/>
          </w:tcPr>
          <w:p w:rsidR="00DD725F" w:rsidRPr="00AC48C5" w:rsidRDefault="00DD725F" w:rsidP="00A67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48C5">
              <w:rPr>
                <w:rFonts w:ascii="Times New Roman" w:hAnsi="Times New Roman"/>
              </w:rPr>
              <w:t>По годам, Гкал</w:t>
            </w:r>
          </w:p>
        </w:tc>
      </w:tr>
      <w:tr w:rsidR="00DD725F" w:rsidRPr="00C24A1A" w:rsidTr="00AC48C5">
        <w:trPr>
          <w:trHeight w:val="537"/>
        </w:trPr>
        <w:tc>
          <w:tcPr>
            <w:tcW w:w="5500" w:type="dxa"/>
            <w:vMerge/>
            <w:vAlign w:val="center"/>
          </w:tcPr>
          <w:p w:rsidR="00DD725F" w:rsidRPr="00AC48C5" w:rsidRDefault="00DD725F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vAlign w:val="center"/>
          </w:tcPr>
          <w:p w:rsidR="00DD725F" w:rsidRPr="00AC48C5" w:rsidRDefault="00DD5A38" w:rsidP="00EE2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C48C5" w:rsidRPr="00AC48C5">
              <w:rPr>
                <w:rFonts w:ascii="Times New Roman" w:hAnsi="Times New Roman"/>
              </w:rPr>
              <w:t xml:space="preserve"> </w:t>
            </w:r>
            <w:r w:rsidR="00DD725F" w:rsidRPr="00AC48C5">
              <w:rPr>
                <w:rFonts w:ascii="Times New Roman" w:hAnsi="Times New Roman"/>
              </w:rPr>
              <w:t>г.</w:t>
            </w:r>
          </w:p>
        </w:tc>
        <w:tc>
          <w:tcPr>
            <w:tcW w:w="1588" w:type="dxa"/>
            <w:vAlign w:val="center"/>
          </w:tcPr>
          <w:p w:rsidR="00DD725F" w:rsidRPr="00AC48C5" w:rsidRDefault="00DD5A38" w:rsidP="00EE2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D725F" w:rsidRPr="00AC48C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47" w:type="dxa"/>
            <w:vAlign w:val="center"/>
          </w:tcPr>
          <w:p w:rsidR="00DD725F" w:rsidRPr="00AC48C5" w:rsidRDefault="00DD5A38" w:rsidP="00EE2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DD725F" w:rsidRPr="00AC48C5">
              <w:rPr>
                <w:rFonts w:ascii="Times New Roman" w:hAnsi="Times New Roman"/>
              </w:rPr>
              <w:t xml:space="preserve"> г.</w:t>
            </w:r>
          </w:p>
        </w:tc>
      </w:tr>
      <w:tr w:rsidR="00DD725F" w:rsidRPr="00C24A1A" w:rsidTr="00AC48C5">
        <w:trPr>
          <w:trHeight w:val="455"/>
        </w:trPr>
        <w:tc>
          <w:tcPr>
            <w:tcW w:w="5500" w:type="dxa"/>
            <w:vAlign w:val="center"/>
          </w:tcPr>
          <w:p w:rsidR="00DD725F" w:rsidRPr="00AC48C5" w:rsidRDefault="00DD725F" w:rsidP="00DB6A69">
            <w:pPr>
              <w:pStyle w:val="Default"/>
              <w:jc w:val="center"/>
              <w:rPr>
                <w:sz w:val="22"/>
                <w:szCs w:val="22"/>
              </w:rPr>
            </w:pPr>
            <w:r w:rsidRPr="00AC48C5">
              <w:rPr>
                <w:sz w:val="22"/>
                <w:szCs w:val="22"/>
              </w:rPr>
              <w:t>МУП «</w:t>
            </w:r>
            <w:proofErr w:type="spellStart"/>
            <w:r w:rsidRPr="00AC48C5">
              <w:rPr>
                <w:sz w:val="22"/>
                <w:szCs w:val="22"/>
              </w:rPr>
              <w:t>Темниковэлектротеплосеть</w:t>
            </w:r>
            <w:proofErr w:type="spellEnd"/>
            <w:r w:rsidRPr="00AC48C5">
              <w:rPr>
                <w:sz w:val="22"/>
                <w:szCs w:val="22"/>
              </w:rPr>
              <w:t>»</w:t>
            </w:r>
          </w:p>
        </w:tc>
        <w:tc>
          <w:tcPr>
            <w:tcW w:w="1367" w:type="dxa"/>
            <w:vAlign w:val="center"/>
          </w:tcPr>
          <w:p w:rsidR="00DD725F" w:rsidRPr="00AC48C5" w:rsidRDefault="009340B2" w:rsidP="000C6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40B2">
              <w:rPr>
                <w:rFonts w:ascii="Times New Roman" w:hAnsi="Times New Roman" w:cs="Times New Roman"/>
                <w:color w:val="000000"/>
              </w:rPr>
              <w:t>23353,49</w:t>
            </w:r>
          </w:p>
        </w:tc>
        <w:tc>
          <w:tcPr>
            <w:tcW w:w="1588" w:type="dxa"/>
            <w:vAlign w:val="center"/>
          </w:tcPr>
          <w:p w:rsidR="00DD725F" w:rsidRPr="009340B2" w:rsidRDefault="009340B2" w:rsidP="000C63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40B2">
              <w:rPr>
                <w:rFonts w:ascii="Times New Roman" w:hAnsi="Times New Roman"/>
                <w:color w:val="000000"/>
              </w:rPr>
              <w:t>23092,02</w:t>
            </w:r>
          </w:p>
        </w:tc>
        <w:tc>
          <w:tcPr>
            <w:tcW w:w="1447" w:type="dxa"/>
            <w:vAlign w:val="center"/>
          </w:tcPr>
          <w:p w:rsidR="00DD725F" w:rsidRPr="00AC48C5" w:rsidRDefault="00E03CEB" w:rsidP="000C63D9">
            <w:pPr>
              <w:jc w:val="center"/>
            </w:pPr>
            <w:r w:rsidRPr="00E03CEB">
              <w:rPr>
                <w:rFonts w:ascii="Times New Roman" w:hAnsi="Times New Roman"/>
                <w:color w:val="000000"/>
              </w:rPr>
              <w:t>22744,51</w:t>
            </w:r>
          </w:p>
        </w:tc>
      </w:tr>
    </w:tbl>
    <w:p w:rsidR="00FE5E7B" w:rsidRDefault="00FE5E7B" w:rsidP="002056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E5E7B" w:rsidRDefault="00FE5E7B" w:rsidP="00E27D9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E5E7B" w:rsidRPr="00F1255C" w:rsidRDefault="00FE5E7B" w:rsidP="00E27D9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27D99" w:rsidRPr="0097565A" w:rsidRDefault="00E27D99" w:rsidP="009C19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565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D76D64" wp14:editId="7B8C912E">
            <wp:extent cx="5695950" cy="2428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56BB" w:rsidRPr="0097565A" w:rsidRDefault="00E27D99" w:rsidP="00AC4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565A">
        <w:rPr>
          <w:rFonts w:ascii="Times New Roman" w:hAnsi="Times New Roman" w:cs="Times New Roman"/>
          <w:color w:val="000000"/>
          <w:sz w:val="24"/>
          <w:szCs w:val="24"/>
        </w:rPr>
        <w:t>Рисунок 1.</w:t>
      </w:r>
      <w:r w:rsidR="00C45D14" w:rsidRPr="0097565A">
        <w:rPr>
          <w:rFonts w:ascii="Times New Roman" w:hAnsi="Times New Roman" w:cs="Times New Roman"/>
          <w:color w:val="000000"/>
          <w:sz w:val="24"/>
          <w:szCs w:val="24"/>
        </w:rPr>
        <w:t>2 – Динамика отпуска</w:t>
      </w:r>
      <w:r w:rsidR="00DA6A90" w:rsidRPr="0097565A">
        <w:rPr>
          <w:rFonts w:ascii="Times New Roman" w:hAnsi="Times New Roman" w:cs="Times New Roman"/>
          <w:color w:val="000000"/>
          <w:sz w:val="24"/>
          <w:szCs w:val="24"/>
        </w:rPr>
        <w:t xml:space="preserve"> тепловой энергии в сеть за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DD5A38" w:rsidRPr="00C24A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 г</w:t>
      </w:r>
      <w:r w:rsidR="00C45D14" w:rsidRPr="009756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A82" w:rsidRPr="00C24A1A" w:rsidRDefault="00437A82" w:rsidP="00BB46BD">
      <w:pPr>
        <w:pStyle w:val="1"/>
        <w:ind w:firstLine="709"/>
        <w:rPr>
          <w:rFonts w:ascii="Times New Roman" w:hAnsi="Times New Roman"/>
          <w:color w:val="auto"/>
          <w:sz w:val="24"/>
        </w:rPr>
      </w:pPr>
      <w:bookmarkStart w:id="8" w:name="_Toc172531361"/>
      <w:r w:rsidRPr="0097565A">
        <w:rPr>
          <w:rFonts w:ascii="Times New Roman" w:hAnsi="Times New Roman"/>
          <w:color w:val="auto"/>
          <w:sz w:val="24"/>
        </w:rPr>
        <w:t>1.2.3.1 Топливный баланс</w:t>
      </w:r>
      <w:bookmarkEnd w:id="8"/>
    </w:p>
    <w:p w:rsidR="00E27D99" w:rsidRPr="00C24A1A" w:rsidRDefault="00E27D99" w:rsidP="00E27D9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1D74" w:rsidRPr="00C24A1A" w:rsidRDefault="00E31D74" w:rsidP="00E31D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4A1A">
        <w:rPr>
          <w:rFonts w:ascii="Times New Roman" w:hAnsi="Times New Roman" w:cs="Times New Roman"/>
          <w:color w:val="000000"/>
          <w:sz w:val="24"/>
          <w:szCs w:val="24"/>
        </w:rPr>
        <w:t>Таблица 1.3. Баланс топлива по котельн</w:t>
      </w:r>
      <w:r w:rsidR="00714A1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9C1"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714A1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A6723D"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5A3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C24A1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3"/>
        <w:gridCol w:w="1652"/>
        <w:gridCol w:w="3287"/>
      </w:tblGrid>
      <w:tr w:rsidR="00E31D74" w:rsidRPr="00C24A1A" w:rsidTr="00AC48C5">
        <w:tc>
          <w:tcPr>
            <w:tcW w:w="4963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Наименование котельной</w:t>
            </w:r>
          </w:p>
        </w:tc>
        <w:tc>
          <w:tcPr>
            <w:tcW w:w="1652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Вид топлива</w:t>
            </w:r>
          </w:p>
        </w:tc>
        <w:tc>
          <w:tcPr>
            <w:tcW w:w="3287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sz w:val="20"/>
              </w:rPr>
              <w:t>Годовой расход натурального топлива</w:t>
            </w: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, тыс. м3/год</w:t>
            </w:r>
          </w:p>
        </w:tc>
      </w:tr>
      <w:tr w:rsidR="00E31D74" w:rsidRPr="00C24A1A" w:rsidTr="00AC48C5">
        <w:tc>
          <w:tcPr>
            <w:tcW w:w="4963" w:type="dxa"/>
            <w:vAlign w:val="center"/>
          </w:tcPr>
          <w:p w:rsidR="00E31D74" w:rsidRPr="00C24A1A" w:rsidRDefault="00714A19" w:rsidP="000911F4">
            <w:pPr>
              <w:pStyle w:val="Default"/>
              <w:jc w:val="center"/>
              <w:rPr>
                <w:bCs/>
                <w:sz w:val="20"/>
              </w:rPr>
            </w:pPr>
            <w:r w:rsidRPr="00714A19">
              <w:rPr>
                <w:bCs/>
                <w:sz w:val="20"/>
              </w:rPr>
              <w:t>МУП «</w:t>
            </w:r>
            <w:proofErr w:type="spellStart"/>
            <w:r w:rsidRPr="00714A19">
              <w:rPr>
                <w:bCs/>
                <w:sz w:val="20"/>
              </w:rPr>
              <w:t>Темниковэлектротеплосеть</w:t>
            </w:r>
            <w:proofErr w:type="spellEnd"/>
            <w:r w:rsidRPr="00714A19">
              <w:rPr>
                <w:bCs/>
                <w:sz w:val="20"/>
              </w:rPr>
              <w:t>»</w:t>
            </w:r>
          </w:p>
        </w:tc>
        <w:tc>
          <w:tcPr>
            <w:tcW w:w="1652" w:type="dxa"/>
            <w:vAlign w:val="center"/>
          </w:tcPr>
          <w:p w:rsidR="00E31D74" w:rsidRPr="00C24A1A" w:rsidRDefault="00E31D74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24A1A">
              <w:rPr>
                <w:rFonts w:ascii="Times New Roman" w:hAnsi="Times New Roman"/>
                <w:bCs/>
                <w:sz w:val="20"/>
                <w:szCs w:val="24"/>
              </w:rPr>
              <w:t>Газ</w:t>
            </w:r>
          </w:p>
        </w:tc>
        <w:tc>
          <w:tcPr>
            <w:tcW w:w="3287" w:type="dxa"/>
            <w:vAlign w:val="center"/>
          </w:tcPr>
          <w:p w:rsidR="00E31D74" w:rsidRPr="00C24A1A" w:rsidRDefault="007D1F73" w:rsidP="00E31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D1F73">
              <w:rPr>
                <w:rFonts w:ascii="Times New Roman" w:hAnsi="Times New Roman"/>
                <w:bCs/>
                <w:sz w:val="20"/>
                <w:szCs w:val="24"/>
              </w:rPr>
              <w:t>3596,58</w:t>
            </w:r>
          </w:p>
        </w:tc>
      </w:tr>
    </w:tbl>
    <w:p w:rsidR="00DD5A38" w:rsidRDefault="00DD5A38" w:rsidP="00BB46BD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437A82" w:rsidRPr="008503DE" w:rsidRDefault="00437A82" w:rsidP="00BB46BD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9" w:name="_Toc172531362"/>
      <w:r w:rsidRPr="00C24A1A">
        <w:rPr>
          <w:rFonts w:ascii="Times New Roman" w:hAnsi="Times New Roman"/>
          <w:bCs w:val="0"/>
          <w:color w:val="auto"/>
          <w:sz w:val="24"/>
          <w:szCs w:val="24"/>
        </w:rPr>
        <w:t>1.2.4. Тепловые сети</w:t>
      </w:r>
      <w:bookmarkEnd w:id="9"/>
    </w:p>
    <w:p w:rsidR="00306D28" w:rsidRPr="008503D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306D28" w:rsidRPr="008503D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8503DE">
        <w:rPr>
          <w:rFonts w:ascii="Times New Roman" w:hAnsi="Times New Roman"/>
          <w:sz w:val="24"/>
          <w:szCs w:val="24"/>
        </w:rPr>
        <w:t xml:space="preserve">Общие характеристики тепловых сетей (протяженность в </w:t>
      </w:r>
      <w:r w:rsidR="008759E6">
        <w:rPr>
          <w:rFonts w:ascii="Times New Roman" w:hAnsi="Times New Roman"/>
          <w:sz w:val="24"/>
          <w:szCs w:val="24"/>
        </w:rPr>
        <w:t>двух</w:t>
      </w:r>
      <w:r w:rsidRPr="008503DE">
        <w:rPr>
          <w:rFonts w:ascii="Times New Roman" w:hAnsi="Times New Roman"/>
          <w:sz w:val="24"/>
          <w:szCs w:val="24"/>
        </w:rPr>
        <w:t xml:space="preserve">трубном исчислении и средний по материальной характеристике диаметр трубопровода) </w:t>
      </w:r>
      <w:r w:rsidR="00887461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714A1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A6723D" w:rsidRPr="00850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3DE">
        <w:rPr>
          <w:rFonts w:ascii="Times New Roman" w:hAnsi="Times New Roman"/>
          <w:sz w:val="24"/>
          <w:szCs w:val="24"/>
        </w:rPr>
        <w:t xml:space="preserve">и их динамика представлена в табл. 1.4. </w:t>
      </w:r>
    </w:p>
    <w:p w:rsidR="00306D28" w:rsidRPr="008503DE" w:rsidRDefault="00306D28" w:rsidP="00306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306D28" w:rsidRPr="008503DE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503DE">
        <w:rPr>
          <w:rFonts w:ascii="Times New Roman" w:hAnsi="Times New Roman"/>
          <w:sz w:val="24"/>
          <w:szCs w:val="24"/>
        </w:rPr>
        <w:t>Таблица 1.4. – Общие характеристики тепловых сетей</w:t>
      </w:r>
    </w:p>
    <w:tbl>
      <w:tblPr>
        <w:tblW w:w="10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01"/>
        <w:gridCol w:w="2416"/>
        <w:gridCol w:w="1604"/>
        <w:gridCol w:w="11"/>
        <w:gridCol w:w="1240"/>
      </w:tblGrid>
      <w:tr w:rsidR="0058491A" w:rsidRPr="0058491A" w:rsidTr="007D1F73">
        <w:trPr>
          <w:trHeight w:val="284"/>
        </w:trPr>
        <w:tc>
          <w:tcPr>
            <w:tcW w:w="2465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Наименование теплоснабжающей и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</w:rPr>
              <w:t>теплосетевой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 организации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Протяженность трубопроводов тепловых сетей в двухтрубном исчислении, м</w:t>
            </w: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Средний (по материальной характеристике) наружный диаметр трубопроводов тепловых сетей, м</w:t>
            </w:r>
          </w:p>
        </w:tc>
        <w:tc>
          <w:tcPr>
            <w:tcW w:w="2855" w:type="dxa"/>
            <w:gridSpan w:val="3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Объем трубопроводов тепловых сетей, </w:t>
            </w:r>
            <w:r w:rsidRPr="0058491A">
              <w:rPr>
                <w:rFonts w:ascii="Times New Roman" w:eastAsia="Times New Roman" w:hAnsi="Times New Roman" w:cs="Times New Roman"/>
                <w:bCs/>
                <w:w w:val="99"/>
              </w:rPr>
              <w:t>м</w:t>
            </w:r>
            <w:r w:rsidRPr="0058491A">
              <w:rPr>
                <w:rFonts w:ascii="Times New Roman" w:eastAsia="Times New Roman" w:hAnsi="Times New Roman" w:cs="Times New Roman"/>
                <w:bCs/>
                <w:w w:val="99"/>
                <w:vertAlign w:val="superscript"/>
              </w:rPr>
              <w:t>3</w:t>
            </w:r>
          </w:p>
        </w:tc>
      </w:tr>
      <w:tr w:rsidR="0058491A" w:rsidRPr="0058491A" w:rsidTr="007D1F73">
        <w:trPr>
          <w:trHeight w:val="284"/>
        </w:trPr>
        <w:tc>
          <w:tcPr>
            <w:tcW w:w="2465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Отопительный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Летний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период</w:t>
            </w:r>
            <w:proofErr w:type="spellEnd"/>
          </w:p>
        </w:tc>
      </w:tr>
      <w:tr w:rsidR="0058491A" w:rsidRPr="0058491A" w:rsidTr="007D1F73">
        <w:trPr>
          <w:trHeight w:val="284"/>
        </w:trPr>
        <w:tc>
          <w:tcPr>
            <w:tcW w:w="2465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5</w:t>
            </w:r>
          </w:p>
        </w:tc>
      </w:tr>
      <w:tr w:rsidR="0058491A" w:rsidRPr="0058491A" w:rsidTr="007D1F73">
        <w:trPr>
          <w:trHeight w:val="284"/>
        </w:trPr>
        <w:tc>
          <w:tcPr>
            <w:tcW w:w="10137" w:type="dxa"/>
            <w:gridSpan w:val="6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Характеристика теплосети котельной «Квартальная» в 2023 г.</w:t>
            </w:r>
          </w:p>
        </w:tc>
      </w:tr>
      <w:tr w:rsidR="0058491A" w:rsidRPr="0058491A" w:rsidTr="007D1F73">
        <w:trPr>
          <w:trHeight w:val="284"/>
        </w:trPr>
        <w:tc>
          <w:tcPr>
            <w:tcW w:w="2465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МУП «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Cs w:val="24"/>
              </w:rPr>
              <w:t>Темниковэлектротеплосеть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18500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 xml:space="preserve">            0,299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</w:rPr>
              <w:t>479,199</w:t>
            </w: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Cs w:val="24"/>
                <w:lang w:val="en-US"/>
              </w:rPr>
              <w:t>-</w:t>
            </w:r>
          </w:p>
        </w:tc>
      </w:tr>
    </w:tbl>
    <w:p w:rsidR="00306D28" w:rsidRDefault="00306D28" w:rsidP="00306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</w:rPr>
      </w:pPr>
    </w:p>
    <w:p w:rsidR="00613476" w:rsidRPr="00F1255C" w:rsidRDefault="00613476" w:rsidP="00306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highlight w:val="yellow"/>
        </w:rPr>
      </w:pPr>
    </w:p>
    <w:p w:rsidR="00306D28" w:rsidRPr="005A47CE" w:rsidRDefault="00C23EFC" w:rsidP="00A61E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-1" w:firstLine="720"/>
        <w:jc w:val="both"/>
        <w:rPr>
          <w:rFonts w:ascii="Times New Roman" w:hAnsi="Times New Roman"/>
          <w:sz w:val="24"/>
          <w:szCs w:val="24"/>
        </w:rPr>
      </w:pPr>
      <w:bookmarkStart w:id="10" w:name="page59"/>
      <w:bookmarkEnd w:id="10"/>
      <w:r w:rsidRPr="005A47CE">
        <w:rPr>
          <w:rFonts w:ascii="Times New Roman" w:hAnsi="Times New Roman"/>
          <w:sz w:val="24"/>
          <w:szCs w:val="24"/>
        </w:rPr>
        <w:t>В таблице 1.5. представлена структура тепловых сетей по их типу прокладки</w:t>
      </w:r>
      <w:r w:rsidRPr="005A47CE">
        <w:rPr>
          <w:rFonts w:ascii="Times New Roman" w:hAnsi="Times New Roman" w:cs="Times New Roman"/>
          <w:color w:val="000000"/>
          <w:sz w:val="24"/>
          <w:szCs w:val="24"/>
        </w:rPr>
        <w:t xml:space="preserve"> в г.</w:t>
      </w:r>
      <w:r w:rsidR="005A4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7A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5A4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D28" w:rsidRPr="00F1255C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60"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06D28" w:rsidRPr="00F1255C" w:rsidRDefault="00306D28" w:rsidP="00306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highlight w:val="yellow"/>
        </w:rPr>
      </w:pPr>
    </w:p>
    <w:p w:rsidR="00306D28" w:rsidRPr="005A47CE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A47CE">
        <w:rPr>
          <w:rFonts w:ascii="Times New Roman" w:hAnsi="Times New Roman"/>
          <w:sz w:val="24"/>
          <w:szCs w:val="24"/>
        </w:rPr>
        <w:t>Таблица 1.5. - Структура тепловых сетей по их типу прокладки</w:t>
      </w:r>
    </w:p>
    <w:tbl>
      <w:tblPr>
        <w:tblW w:w="10028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594"/>
        <w:gridCol w:w="2076"/>
        <w:gridCol w:w="2341"/>
      </w:tblGrid>
      <w:tr w:rsidR="0058491A" w:rsidRPr="0058491A" w:rsidTr="007D1F73">
        <w:trPr>
          <w:trHeight w:val="968"/>
        </w:trPr>
        <w:tc>
          <w:tcPr>
            <w:tcW w:w="3017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Наименование теплоснабжающей и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теплосетевой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Тип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прокладки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трубопроводов</w:t>
            </w:r>
            <w:proofErr w:type="spellEnd"/>
          </w:p>
        </w:tc>
        <w:tc>
          <w:tcPr>
            <w:tcW w:w="20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Протяж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. Труб. тс в двухтрубном исчислении, м</w:t>
            </w:r>
          </w:p>
        </w:tc>
        <w:tc>
          <w:tcPr>
            <w:tcW w:w="234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Сред. (по матер. характер.) </w:t>
            </w: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наруж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. диаметр труб. тс, м</w:t>
            </w:r>
          </w:p>
        </w:tc>
      </w:tr>
      <w:tr w:rsidR="0058491A" w:rsidRPr="0058491A" w:rsidTr="007D1F73">
        <w:trPr>
          <w:trHeight w:val="230"/>
        </w:trPr>
        <w:tc>
          <w:tcPr>
            <w:tcW w:w="3017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</w:t>
            </w:r>
          </w:p>
        </w:tc>
      </w:tr>
      <w:tr w:rsidR="0058491A" w:rsidRPr="0058491A" w:rsidTr="007D1F73">
        <w:trPr>
          <w:trHeight w:val="240"/>
        </w:trPr>
        <w:tc>
          <w:tcPr>
            <w:tcW w:w="3017" w:type="dxa"/>
            <w:vMerge w:val="restart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Котельная</w:t>
            </w:r>
            <w:proofErr w:type="spellEnd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«Квартальная»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Надземная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8180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0,259</w:t>
            </w:r>
          </w:p>
        </w:tc>
      </w:tr>
      <w:tr w:rsidR="0058491A" w:rsidRPr="0058491A" w:rsidTr="007D1F73">
        <w:trPr>
          <w:trHeight w:val="148"/>
        </w:trPr>
        <w:tc>
          <w:tcPr>
            <w:tcW w:w="3017" w:type="dxa"/>
            <w:vMerge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Подземная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10320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sz w:val="20"/>
                <w:szCs w:val="24"/>
              </w:rPr>
              <w:t>0,311</w:t>
            </w:r>
          </w:p>
        </w:tc>
      </w:tr>
      <w:tr w:rsidR="0058491A" w:rsidRPr="0058491A" w:rsidTr="007D1F73">
        <w:trPr>
          <w:trHeight w:val="148"/>
        </w:trPr>
        <w:tc>
          <w:tcPr>
            <w:tcW w:w="3017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5849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18500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58491A" w:rsidRPr="0058491A" w:rsidRDefault="0058491A" w:rsidP="0058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8491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0,299</w:t>
            </w:r>
          </w:p>
        </w:tc>
      </w:tr>
    </w:tbl>
    <w:p w:rsidR="00306D28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highlight w:val="yellow"/>
        </w:rPr>
      </w:pPr>
    </w:p>
    <w:p w:rsidR="00126B4A" w:rsidRPr="00F1255C" w:rsidRDefault="00126B4A" w:rsidP="00306D2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highlight w:val="yellow"/>
        </w:rPr>
      </w:pPr>
    </w:p>
    <w:p w:rsidR="0058491A" w:rsidRPr="00126B4A" w:rsidRDefault="0058491A" w:rsidP="00126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4A">
        <w:rPr>
          <w:rFonts w:ascii="Times New Roman" w:hAnsi="Times New Roman" w:cs="Times New Roman"/>
          <w:color w:val="000000"/>
          <w:sz w:val="24"/>
          <w:szCs w:val="24"/>
        </w:rPr>
        <w:t xml:space="preserve">44,2% доля тепловых сетей приходится на надземный тип прокладки, 55,8% на подземный тип прокладки 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1" w:name="_Toc172531363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1.3 Основные проблемы организации теплоснабжения</w:t>
      </w:r>
      <w:bookmarkEnd w:id="11"/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C2E5A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проблемами организации теплоснабжения в </w:t>
      </w:r>
      <w:r w:rsidR="00DD033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45F4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D033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7D1F73" w:rsidRPr="0052020F" w:rsidRDefault="007D1F73" w:rsidP="007D1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котлы и вспомогательное оборудование, работающие сверх эксплуатационного ресурса;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– предельный износ тепловых сетей, завышенные, как минимум, вдвое потери тепла и воды в тепловых сетях; 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– отсутствия налаженного гидравлического режима; 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– отсутствие средств автоматизации </w:t>
      </w:r>
      <w:r w:rsidR="002F789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абонентских вводах; </w:t>
      </w:r>
    </w:p>
    <w:p w:rsidR="00FC2E5A" w:rsidRPr="0052020F" w:rsidRDefault="00FC2E5A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>– точечное индивидуальное теплоснабжение квартир в многоэтажных жилых домах</w:t>
      </w:r>
      <w:r w:rsidR="002F78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020F">
        <w:rPr>
          <w:rFonts w:ascii="Times New Roman" w:hAnsi="Times New Roman" w:cs="Times New Roman"/>
          <w:color w:val="000000"/>
          <w:sz w:val="24"/>
          <w:szCs w:val="24"/>
        </w:rPr>
        <w:t>разбалансирующие</w:t>
      </w:r>
      <w:proofErr w:type="spellEnd"/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внутридомовой разбор теплоносителя; </w:t>
      </w:r>
    </w:p>
    <w:p w:rsidR="00FC2E5A" w:rsidRPr="0052020F" w:rsidRDefault="00FC2E5A" w:rsidP="00FC2E5A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>– несанкционированный отбор теплоносителя потребителями на хозяйственные нужды.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2" w:name="_Toc172531364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1.3.1 Описание существующих проблем развития систем теплоснабжения</w:t>
      </w:r>
      <w:bookmarkEnd w:id="12"/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06D28" w:rsidRPr="0052020F" w:rsidRDefault="00306D28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>По существующему тепловому балансу мощности источник</w:t>
      </w:r>
      <w:r w:rsidR="00DD2743" w:rsidRPr="0052020F">
        <w:rPr>
          <w:rFonts w:ascii="Times New Roman" w:hAnsi="Times New Roman" w:cs="Times New Roman"/>
          <w:color w:val="000000"/>
          <w:sz w:val="24"/>
          <w:szCs w:val="23"/>
        </w:rPr>
        <w:t>ов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теплоснабжения 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45F49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и договорной нагрузки потребителей, дефицит располагаемой тепловой мощности отсутствует. </w:t>
      </w:r>
    </w:p>
    <w:p w:rsidR="00E7581D" w:rsidRPr="0052020F" w:rsidRDefault="00306D28" w:rsidP="00E7581D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В 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45F49">
        <w:rPr>
          <w:rFonts w:ascii="Times New Roman" w:hAnsi="Times New Roman" w:cs="Times New Roman"/>
          <w:color w:val="000000"/>
          <w:sz w:val="24"/>
          <w:szCs w:val="24"/>
        </w:rPr>
        <w:t>. Темников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>работа</w:t>
      </w:r>
      <w:r w:rsidR="00545F49">
        <w:rPr>
          <w:rFonts w:ascii="Times New Roman" w:hAnsi="Times New Roman" w:cs="Times New Roman"/>
          <w:color w:val="000000"/>
          <w:sz w:val="24"/>
          <w:szCs w:val="23"/>
        </w:rPr>
        <w:t>ет</w:t>
      </w:r>
      <w:r w:rsidR="0052020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9791F">
        <w:rPr>
          <w:rFonts w:ascii="Times New Roman" w:hAnsi="Times New Roman" w:cs="Times New Roman"/>
          <w:color w:val="000000"/>
          <w:sz w:val="24"/>
          <w:szCs w:val="23"/>
        </w:rPr>
        <w:t>одна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котельн</w:t>
      </w:r>
      <w:r w:rsidR="0099791F">
        <w:rPr>
          <w:rFonts w:ascii="Times New Roman" w:hAnsi="Times New Roman" w:cs="Times New Roman"/>
          <w:color w:val="000000"/>
          <w:sz w:val="24"/>
          <w:szCs w:val="23"/>
        </w:rPr>
        <w:t>ая</w:t>
      </w:r>
      <w:r w:rsidR="00E7581D">
        <w:rPr>
          <w:rFonts w:ascii="Times New Roman" w:hAnsi="Times New Roman" w:cs="Times New Roman"/>
          <w:color w:val="000000"/>
          <w:sz w:val="24"/>
          <w:szCs w:val="23"/>
        </w:rPr>
        <w:t xml:space="preserve"> «Квартальная»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>. Располагаемая мощность источник</w:t>
      </w:r>
      <w:r w:rsidR="00E7581D">
        <w:rPr>
          <w:rFonts w:ascii="Times New Roman" w:hAnsi="Times New Roman" w:cs="Times New Roman"/>
          <w:color w:val="000000"/>
          <w:sz w:val="24"/>
          <w:szCs w:val="23"/>
        </w:rPr>
        <w:t>а «Квартальная»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составляет </w:t>
      </w:r>
      <w:r w:rsidR="0017460C" w:rsidRPr="009C1999">
        <w:rPr>
          <w:rFonts w:ascii="Times New Roman" w:hAnsi="Times New Roman" w:cs="Times New Roman"/>
          <w:color w:val="000000"/>
          <w:sz w:val="24"/>
          <w:szCs w:val="23"/>
        </w:rPr>
        <w:t>37,5</w:t>
      </w:r>
      <w:r w:rsidRPr="009C1999">
        <w:rPr>
          <w:rFonts w:ascii="Times New Roman" w:hAnsi="Times New Roman" w:cs="Times New Roman"/>
          <w:color w:val="000000"/>
          <w:sz w:val="24"/>
          <w:szCs w:val="23"/>
        </w:rPr>
        <w:t xml:space="preserve"> Гкал/час, при этом нагрузка составляет </w:t>
      </w:r>
      <w:r w:rsidR="0058491A">
        <w:rPr>
          <w:rFonts w:ascii="Times New Roman" w:hAnsi="Times New Roman" w:cs="Times New Roman"/>
          <w:color w:val="000000"/>
          <w:sz w:val="24"/>
          <w:szCs w:val="23"/>
        </w:rPr>
        <w:t>10,857</w:t>
      </w:r>
      <w:r w:rsidRPr="0017460C">
        <w:rPr>
          <w:rFonts w:ascii="Times New Roman" w:hAnsi="Times New Roman" w:cs="Times New Roman"/>
          <w:color w:val="000000"/>
          <w:sz w:val="24"/>
          <w:szCs w:val="23"/>
        </w:rPr>
        <w:t xml:space="preserve"> Гкал/час.</w:t>
      </w:r>
      <w:r w:rsidR="00E7581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306D28" w:rsidRPr="0052020F" w:rsidRDefault="00306D28" w:rsidP="00306D28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3" w:name="_Toc172531365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1.4 Основные положения технической политики</w:t>
      </w:r>
      <w:bookmarkEnd w:id="13"/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b/>
          <w:bCs/>
          <w:sz w:val="24"/>
          <w:szCs w:val="24"/>
        </w:rPr>
      </w:pPr>
    </w:p>
    <w:p w:rsidR="00FC2E5A" w:rsidRPr="0052020F" w:rsidRDefault="002526C0" w:rsidP="00FC2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6C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проведенных гидравлических расчетов и анализа тепловых нагрузок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зоне действия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энергоисточника</w:t>
      </w:r>
      <w:proofErr w:type="spellEnd"/>
      <w:r w:rsidRPr="002526C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определено, что требуется</w:t>
      </w:r>
      <w:r w:rsidR="00FC2E5A" w:rsidRP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>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</w:t>
      </w:r>
      <w:r>
        <w:rPr>
          <w:rFonts w:ascii="Times New Roman" w:hAnsi="Times New Roman"/>
          <w:sz w:val="24"/>
        </w:rPr>
        <w:t>ное исполнение, изоляция ППУ-ПЭ</w:t>
      </w:r>
      <w:r w:rsidRPr="004857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 xml:space="preserve">троительство новой котельной Больница, мощностью 1,2 МВт, (Корпуса </w:t>
      </w:r>
      <w:proofErr w:type="spellStart"/>
      <w:r w:rsidRPr="0069320A">
        <w:rPr>
          <w:rFonts w:ascii="Times New Roman" w:hAnsi="Times New Roman"/>
          <w:sz w:val="24"/>
        </w:rPr>
        <w:t>Темниковской</w:t>
      </w:r>
      <w:proofErr w:type="spellEnd"/>
      <w:r w:rsidRPr="0069320A">
        <w:rPr>
          <w:rFonts w:ascii="Times New Roman" w:hAnsi="Times New Roman"/>
          <w:sz w:val="24"/>
        </w:rPr>
        <w:t xml:space="preserve"> РБ) и присоединительной тепловой сети Ду159, протяженностью 14 м до ТУ-135,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 xml:space="preserve">троительство новой котельной Сбербанк, мощностью 2,5 МВт (по ул. Пролетарская) и присоединительной тепловой сети Диаметром 219 мм, протяженностью 28 </w:t>
      </w:r>
      <w:proofErr w:type="spellStart"/>
      <w:r w:rsidRPr="0069320A">
        <w:rPr>
          <w:rFonts w:ascii="Times New Roman" w:hAnsi="Times New Roman"/>
          <w:sz w:val="24"/>
        </w:rPr>
        <w:t>м.до</w:t>
      </w:r>
      <w:proofErr w:type="spellEnd"/>
      <w:r w:rsidRPr="0069320A">
        <w:rPr>
          <w:rFonts w:ascii="Times New Roman" w:hAnsi="Times New Roman"/>
          <w:sz w:val="24"/>
        </w:rPr>
        <w:t xml:space="preserve"> ТУ-14,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</w:t>
      </w:r>
      <w:r w:rsidRPr="0069320A">
        <w:rPr>
          <w:rFonts w:ascii="Times New Roman" w:hAnsi="Times New Roman"/>
          <w:sz w:val="24"/>
        </w:rPr>
        <w:t xml:space="preserve">троительство новой котельной Квартальная, мощностью 10,0 МВт (на территории старой Котельной Квартальная)  и присоединительной тепловой сети Ду273 до ТУ-1, протяженностью 50 м., надземное исполнение, изоляция </w:t>
      </w:r>
      <w:proofErr w:type="spellStart"/>
      <w:r w:rsidRPr="0069320A">
        <w:rPr>
          <w:rFonts w:ascii="Times New Roman" w:hAnsi="Times New Roman"/>
          <w:sz w:val="24"/>
        </w:rPr>
        <w:t>минераловаты</w:t>
      </w:r>
      <w:proofErr w:type="spellEnd"/>
      <w:r w:rsidRPr="0069320A">
        <w:rPr>
          <w:rFonts w:ascii="Times New Roman" w:hAnsi="Times New Roman"/>
          <w:sz w:val="24"/>
        </w:rPr>
        <w:t xml:space="preserve"> в оболочке из оцинкованной стали</w:t>
      </w:r>
      <w:r>
        <w:rPr>
          <w:rFonts w:ascii="Times New Roman" w:hAnsi="Times New Roman"/>
          <w:sz w:val="24"/>
        </w:rPr>
        <w:t xml:space="preserve"> в 2026 году.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72531366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1.5 Целевые показатели эффективности работы систем теплоснабжения</w:t>
      </w:r>
      <w:bookmarkEnd w:id="14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0A1C" w:rsidRPr="0052020F" w:rsidRDefault="00DB0A1C" w:rsidP="00DB0A1C">
      <w:pPr>
        <w:widowControl w:val="0"/>
        <w:autoSpaceDE w:val="0"/>
        <w:autoSpaceDN w:val="0"/>
        <w:adjustRightInd w:val="0"/>
        <w:spacing w:after="0" w:line="239" w:lineRule="auto"/>
        <w:ind w:left="560" w:firstLine="709"/>
        <w:rPr>
          <w:rFonts w:ascii="Times New Roman" w:hAnsi="Times New Roman"/>
          <w:b/>
          <w:bCs/>
          <w:sz w:val="24"/>
          <w:szCs w:val="24"/>
        </w:rPr>
      </w:pPr>
    </w:p>
    <w:p w:rsidR="00306D28" w:rsidRPr="0052020F" w:rsidRDefault="00306D28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Существующее состояние теплоснабжения в 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D2743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зафиксировано в значениях базовых целевых показателей функционирования систем теплоснабжения городского поселения, определенно при анализе существующего положения. </w:t>
      </w:r>
    </w:p>
    <w:p w:rsidR="00306D28" w:rsidRPr="0052020F" w:rsidRDefault="00306D28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Целевые показатели разделены на две группы. В первую группу включены </w:t>
      </w:r>
      <w:r w:rsidR="002056BB" w:rsidRPr="0052020F">
        <w:rPr>
          <w:rFonts w:ascii="Times New Roman" w:hAnsi="Times New Roman" w:cs="Times New Roman"/>
          <w:color w:val="000000"/>
          <w:sz w:val="24"/>
          <w:szCs w:val="24"/>
        </w:rPr>
        <w:t>показатели,</w:t>
      </w:r>
      <w:r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формирующие прогноз перспективного спроса на тепловую мощность и тепловую энергию. </w:t>
      </w:r>
    </w:p>
    <w:p w:rsidR="00306D28" w:rsidRPr="0052020F" w:rsidRDefault="004615EA" w:rsidP="0030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06D2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рироста перспективной нагрузки к </w:t>
      </w:r>
      <w:r w:rsidR="004A19D3">
        <w:rPr>
          <w:rFonts w:ascii="Times New Roman" w:hAnsi="Times New Roman" w:cs="Times New Roman"/>
          <w:color w:val="000000"/>
          <w:sz w:val="24"/>
          <w:szCs w:val="24"/>
        </w:rPr>
        <w:t>2035</w:t>
      </w:r>
      <w:r w:rsidR="00306D2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6BB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году </w:t>
      </w:r>
      <w:r w:rsidR="002056BB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наблюдается</w:t>
      </w:r>
      <w:r w:rsidR="00306D2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Вторая группа показателей характеризует энергетическую эффективность теплоисточника: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количество </w:t>
      </w:r>
      <w:r w:rsidR="002056BB" w:rsidRPr="00732991">
        <w:rPr>
          <w:rFonts w:ascii="Times New Roman" w:hAnsi="Times New Roman" w:cs="Times New Roman"/>
          <w:color w:val="000000"/>
          <w:sz w:val="24"/>
          <w:szCs w:val="24"/>
        </w:rPr>
        <w:t>тепловой энергии,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отпущенной в сеть – </w:t>
      </w:r>
      <w:r w:rsidR="002526C0" w:rsidRPr="002526C0">
        <w:rPr>
          <w:rFonts w:ascii="Times New Roman" w:hAnsi="Times New Roman" w:cs="Times New Roman"/>
          <w:color w:val="000000"/>
          <w:sz w:val="24"/>
          <w:szCs w:val="24"/>
        </w:rPr>
        <w:t>22744,51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Гкал;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>– присоединенная тепловая нагрузка потребителей</w:t>
      </w:r>
      <w:r w:rsidR="00524990"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>10,857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Гкал/ч;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величина собственных нужд – </w:t>
      </w:r>
      <w:r w:rsidR="002526C0" w:rsidRPr="002526C0">
        <w:rPr>
          <w:rFonts w:ascii="Times New Roman" w:hAnsi="Times New Roman" w:cs="Times New Roman"/>
          <w:color w:val="000000"/>
          <w:sz w:val="24"/>
          <w:szCs w:val="24"/>
        </w:rPr>
        <w:t>0,266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Гкал/ч;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>– потери тепловой энергии в сеть</w:t>
      </w:r>
      <w:r w:rsidR="00D127F8"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526C0" w:rsidRPr="002526C0">
        <w:rPr>
          <w:rFonts w:ascii="Times New Roman" w:hAnsi="Times New Roman" w:cs="Times New Roman"/>
          <w:color w:val="000000"/>
          <w:sz w:val="24"/>
          <w:szCs w:val="24"/>
        </w:rPr>
        <w:t>1,925</w:t>
      </w:r>
      <w:r w:rsidR="0025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Гкал/ч; </w:t>
      </w:r>
    </w:p>
    <w:p w:rsidR="00306D28" w:rsidRPr="00732991" w:rsidRDefault="00306D28" w:rsidP="00732991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>– средневзвешенный срок службы оборудования;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прогнозируемый расход топлива;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B1B0E">
        <w:rPr>
          <w:rFonts w:ascii="Times New Roman" w:hAnsi="Times New Roman" w:cs="Times New Roman"/>
          <w:color w:val="000000"/>
          <w:sz w:val="24"/>
          <w:szCs w:val="24"/>
        </w:rPr>
        <w:t xml:space="preserve">целевой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УРТ на </w:t>
      </w:r>
      <w:r w:rsidR="00355EE1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 тепловой энергии – </w:t>
      </w:r>
      <w:r w:rsidR="005E0CED">
        <w:rPr>
          <w:rFonts w:ascii="Times New Roman" w:hAnsi="Times New Roman"/>
          <w:sz w:val="24"/>
        </w:rPr>
        <w:t>158,337</w:t>
      </w:r>
      <w:r w:rsidR="00524990" w:rsidRPr="00732991">
        <w:rPr>
          <w:rFonts w:ascii="Times New Roman" w:hAnsi="Times New Roman"/>
          <w:sz w:val="24"/>
        </w:rPr>
        <w:t xml:space="preserve"> </w:t>
      </w:r>
      <w:proofErr w:type="spellStart"/>
      <w:r w:rsidRPr="00732991">
        <w:rPr>
          <w:rFonts w:ascii="Times New Roman" w:hAnsi="Times New Roman" w:cs="Times New Roman"/>
          <w:color w:val="000000"/>
          <w:sz w:val="24"/>
          <w:szCs w:val="24"/>
        </w:rPr>
        <w:t>т.у.т</w:t>
      </w:r>
      <w:proofErr w:type="spellEnd"/>
      <w:r w:rsidR="00D127F8" w:rsidRPr="00732991">
        <w:rPr>
          <w:rFonts w:ascii="Times New Roman" w:hAnsi="Times New Roman" w:cs="Times New Roman"/>
          <w:color w:val="000000"/>
          <w:sz w:val="24"/>
          <w:szCs w:val="24"/>
        </w:rPr>
        <w:t>/Гкал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коэффициент использования установленной тепловой мощности.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Для тепловых сетей: </w:t>
      </w:r>
    </w:p>
    <w:p w:rsidR="00306D28" w:rsidRPr="00732991" w:rsidRDefault="00306D28" w:rsidP="00732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потери тепловой энергии в теплосети – </w:t>
      </w:r>
      <w:r w:rsidR="005E0CED">
        <w:rPr>
          <w:rFonts w:ascii="Times New Roman" w:hAnsi="Times New Roman"/>
          <w:sz w:val="24"/>
          <w:szCs w:val="24"/>
        </w:rPr>
        <w:t xml:space="preserve">17,736 </w:t>
      </w: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% от отпуска тепловой энергии с коллекторов источника тепловой энергии. </w:t>
      </w:r>
    </w:p>
    <w:p w:rsidR="00306D28" w:rsidRPr="0052020F" w:rsidRDefault="00306D28" w:rsidP="00732991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eastAsiaTheme="minorEastAsia" w:hAnsi="Times New Roman"/>
          <w:szCs w:val="20"/>
        </w:rPr>
      </w:pPr>
      <w:r w:rsidRPr="0073299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32991">
        <w:rPr>
          <w:rFonts w:ascii="Times New Roman" w:hAnsi="Times New Roman"/>
          <w:color w:val="000000"/>
          <w:szCs w:val="20"/>
          <w:lang w:eastAsia="ru-RU"/>
        </w:rPr>
        <w:t xml:space="preserve">Средний радиус теплоснабжения, </w:t>
      </w:r>
      <m:oMath>
        <m:acc>
          <m:accPr>
            <m:chr m:val="̅"/>
            <m:ctrlPr>
              <w:rPr>
                <w:rFonts w:ascii="Cambria Math" w:hAnsi="Cambria Math"/>
                <w:i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Cs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0"/>
                  </w:rPr>
                  <m:t>ср</m:t>
                </m:r>
              </m:sub>
            </m:sSub>
          </m:e>
        </m:acc>
      </m:oMath>
      <w:r w:rsidRPr="00732991">
        <w:rPr>
          <w:rFonts w:ascii="Times New Roman" w:eastAsiaTheme="minorEastAsia" w:hAnsi="Times New Roman"/>
          <w:szCs w:val="20"/>
        </w:rPr>
        <w:t xml:space="preserve"> </w:t>
      </w:r>
      <w:r w:rsidRPr="00732991">
        <w:rPr>
          <w:rFonts w:ascii="Times New Roman" w:eastAsiaTheme="minorEastAsia" w:hAnsi="Times New Roman"/>
          <w:sz w:val="24"/>
          <w:szCs w:val="20"/>
        </w:rPr>
        <w:t xml:space="preserve">– </w:t>
      </w:r>
      <w:r w:rsidR="000C4981" w:rsidRPr="000C4981">
        <w:rPr>
          <w:rFonts w:ascii="Times New Roman" w:hAnsi="Times New Roman"/>
          <w:color w:val="000000"/>
          <w:szCs w:val="20"/>
          <w:lang w:eastAsia="ru-RU"/>
        </w:rPr>
        <w:t>1017,813</w:t>
      </w:r>
      <w:r w:rsidR="000C4981">
        <w:rPr>
          <w:rFonts w:ascii="Times New Roman" w:hAnsi="Times New Roman"/>
          <w:color w:val="000000"/>
          <w:szCs w:val="20"/>
          <w:lang w:eastAsia="ru-RU"/>
        </w:rPr>
        <w:t xml:space="preserve"> </w:t>
      </w:r>
      <w:r w:rsidRPr="00732991">
        <w:rPr>
          <w:rFonts w:ascii="Times New Roman" w:eastAsiaTheme="minorEastAsia" w:hAnsi="Times New Roman"/>
          <w:szCs w:val="20"/>
        </w:rPr>
        <w:t>м.</w:t>
      </w:r>
    </w:p>
    <w:p w:rsidR="00DB0A1C" w:rsidRPr="0052020F" w:rsidRDefault="00DB0A1C" w:rsidP="00BB46BD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5" w:name="_Toc172531367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>1.6 Состав документов схемы теплоснабжения</w:t>
      </w:r>
      <w:bookmarkEnd w:id="15"/>
      <w:r w:rsidRPr="0052020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DB0A1C" w:rsidRPr="0052020F" w:rsidRDefault="00DB0A1C" w:rsidP="00DB0A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В соответствии с требованиями к схемам теплоснабжения, установленными Постановлением Правительства РФ от 22.02.2012 года № 154, в состав документов схемы теплоснабжения включены следующие разделы и приложения, составляющие обосновывающие материалы к схеме теплоснабжения </w:t>
      </w:r>
      <w:r w:rsidR="00D127F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127F8" w:rsidRPr="00520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>до 20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>38</w:t>
      </w: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 года: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1. Существующее положение в сфере производства, передачи и потребления тепловой энергии для целей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2. Перспективное потребление тепловой энергии на цели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3. Электронная модель системы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4. Перспективные балансы тепловой мощности источников тепловой энергии и тепловой нагрузки;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5. Перспективные балансы производительности водоподготовительных установок;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6. Предложения по строительству, реконструкции и техническому перевооружению источников тепловой энергии;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7. Предложения по строительству и реконструкции тепловых сетей и сооружений на них;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8. Перспективные топливные балансы;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9. Оценка надежности теплоснабжения;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10. Обоснование инвестиций в строительство, реконструкцию и техническое перевооружение; </w:t>
      </w:r>
    </w:p>
    <w:p w:rsidR="000F05D4" w:rsidRPr="0052020F" w:rsidRDefault="000F05D4" w:rsidP="000F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 xml:space="preserve">Раздел 11. Обоснование предложений по определению единых теплоснабжающих организаций; </w:t>
      </w:r>
    </w:p>
    <w:p w:rsidR="000F05D4" w:rsidRPr="0052020F" w:rsidRDefault="000F05D4" w:rsidP="000F05D4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20F">
        <w:rPr>
          <w:rFonts w:ascii="Times New Roman" w:hAnsi="Times New Roman" w:cs="Times New Roman"/>
          <w:color w:val="000000"/>
          <w:sz w:val="24"/>
          <w:szCs w:val="23"/>
        </w:rPr>
        <w:t>Раздел 12. Воздействие на окружающую среду.</w:t>
      </w:r>
    </w:p>
    <w:p w:rsidR="0008177A" w:rsidRPr="00F1255C" w:rsidRDefault="0008177A" w:rsidP="00DB0A1C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8177A" w:rsidRPr="00FA2363" w:rsidRDefault="00DB0A1C" w:rsidP="00FC2E5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72531368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2. Показатели перспективного спроса на тепловую энергию (мощность) и теплоноситель в установленных границах 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bookmarkEnd w:id="16"/>
    </w:p>
    <w:p w:rsidR="00DB0A1C" w:rsidRPr="00FA2363" w:rsidRDefault="00DB0A1C" w:rsidP="0008177A">
      <w:pPr>
        <w:pStyle w:val="1"/>
        <w:spacing w:before="0" w:line="240" w:lineRule="auto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7" w:name="_Toc172531369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2.1. Общие положения</w:t>
      </w:r>
      <w:bookmarkEnd w:id="17"/>
    </w:p>
    <w:p w:rsidR="00DB0A1C" w:rsidRPr="00FA2363" w:rsidRDefault="00DB0A1C" w:rsidP="00455B54">
      <w:pPr>
        <w:widowControl w:val="0"/>
        <w:autoSpaceDE w:val="0"/>
        <w:autoSpaceDN w:val="0"/>
        <w:adjustRightInd w:val="0"/>
        <w:spacing w:after="0" w:line="239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Прогноз спроса на тепловую энергию для перспективной застройки территории 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07CE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CE0">
        <w:rPr>
          <w:rFonts w:ascii="Times New Roman" w:hAnsi="Times New Roman" w:cs="Times New Roman"/>
          <w:color w:val="000000"/>
          <w:sz w:val="24"/>
          <w:szCs w:val="23"/>
        </w:rPr>
        <w:t>Темниковского</w:t>
      </w:r>
      <w:proofErr w:type="spellEnd"/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 муниципального района Республики Мордовия на период до 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>2038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 г. определялся на основе утвержденного генерального плана: </w:t>
      </w: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– 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>в период до 202</w:t>
      </w:r>
      <w:r w:rsidR="005D233C">
        <w:rPr>
          <w:rFonts w:ascii="Times New Roman" w:hAnsi="Times New Roman" w:cs="Times New Roman"/>
          <w:i/>
          <w:iCs/>
          <w:color w:val="000000"/>
          <w:sz w:val="24"/>
          <w:szCs w:val="23"/>
        </w:rPr>
        <w:t>8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года 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– по генеральному плану в целях многоэтажного жилищного строительства с указанием площади жилых строений, а также по реестрам планируемых к строительству отдельных зданий: </w:t>
      </w: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- многоэтажных жилых домов с указанием площади и объема жилых строений; </w:t>
      </w:r>
    </w:p>
    <w:p w:rsidR="000F05D4" w:rsidRPr="00FA2363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- общественно-деловых зданий с указанием площади и объема зданий. </w:t>
      </w:r>
    </w:p>
    <w:p w:rsidR="000F05D4" w:rsidRPr="00F1255C" w:rsidRDefault="000F05D4" w:rsidP="0045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  <w:highlight w:val="yellow"/>
        </w:rPr>
      </w:pP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– 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>в период с 202</w:t>
      </w:r>
      <w:r w:rsidR="005D233C">
        <w:rPr>
          <w:rFonts w:ascii="Times New Roman" w:hAnsi="Times New Roman" w:cs="Times New Roman"/>
          <w:i/>
          <w:iCs/>
          <w:color w:val="000000"/>
          <w:sz w:val="24"/>
          <w:szCs w:val="23"/>
        </w:rPr>
        <w:t>9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г. до </w:t>
      </w:r>
      <w:r w:rsidR="005D233C">
        <w:rPr>
          <w:rFonts w:ascii="Times New Roman" w:hAnsi="Times New Roman" w:cs="Times New Roman"/>
          <w:i/>
          <w:iCs/>
          <w:color w:val="000000"/>
          <w:sz w:val="24"/>
          <w:szCs w:val="23"/>
        </w:rPr>
        <w:t>2033</w:t>
      </w:r>
      <w:r w:rsidRPr="00FA2363">
        <w:rPr>
          <w:rFonts w:ascii="Times New Roman" w:hAnsi="Times New Roman" w:cs="Times New Roman"/>
          <w:i/>
          <w:iCs/>
          <w:color w:val="000000"/>
          <w:sz w:val="24"/>
          <w:szCs w:val="23"/>
        </w:rPr>
        <w:t xml:space="preserve"> гг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>. по планам территориального развития на периоды 202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 xml:space="preserve">9-2033 </w:t>
      </w:r>
      <w:proofErr w:type="spellStart"/>
      <w:r w:rsidR="005D233C">
        <w:rPr>
          <w:rFonts w:ascii="Times New Roman" w:hAnsi="Times New Roman" w:cs="Times New Roman"/>
          <w:color w:val="000000"/>
          <w:sz w:val="24"/>
          <w:szCs w:val="23"/>
        </w:rPr>
        <w:t>г.г</w:t>
      </w:r>
      <w:proofErr w:type="spellEnd"/>
      <w:r w:rsidR="005D233C">
        <w:rPr>
          <w:rFonts w:ascii="Times New Roman" w:hAnsi="Times New Roman" w:cs="Times New Roman"/>
          <w:color w:val="000000"/>
          <w:sz w:val="24"/>
          <w:szCs w:val="23"/>
        </w:rPr>
        <w:t>., 2034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5D233C">
        <w:rPr>
          <w:rFonts w:ascii="Times New Roman" w:hAnsi="Times New Roman" w:cs="Times New Roman"/>
          <w:color w:val="000000"/>
          <w:sz w:val="24"/>
          <w:szCs w:val="23"/>
        </w:rPr>
        <w:t>2038</w:t>
      </w:r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FA2363">
        <w:rPr>
          <w:rFonts w:ascii="Times New Roman" w:hAnsi="Times New Roman" w:cs="Times New Roman"/>
          <w:color w:val="000000"/>
          <w:sz w:val="24"/>
          <w:szCs w:val="23"/>
        </w:rPr>
        <w:t>г.г</w:t>
      </w:r>
      <w:proofErr w:type="spellEnd"/>
      <w:r w:rsidRPr="00FA2363">
        <w:rPr>
          <w:rFonts w:ascii="Times New Roman" w:hAnsi="Times New Roman" w:cs="Times New Roman"/>
          <w:color w:val="000000"/>
          <w:sz w:val="24"/>
          <w:szCs w:val="23"/>
        </w:rPr>
        <w:t xml:space="preserve">. с указанием площади и объема жилищного строительства. </w:t>
      </w:r>
    </w:p>
    <w:p w:rsidR="00DB0A1C" w:rsidRPr="00FA2363" w:rsidRDefault="00DB0A1C" w:rsidP="0008177A">
      <w:pPr>
        <w:pStyle w:val="1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72531370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2.2 Прогноз перспективной застройки</w:t>
      </w:r>
      <w:bookmarkEnd w:id="18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DB0A1C" w:rsidRPr="00FA2363" w:rsidRDefault="00DB0A1C" w:rsidP="00DB0A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B0A1C" w:rsidRPr="00FA2363" w:rsidRDefault="00DB0A1C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 xml:space="preserve">Прогноз спроса на тепловую энергию для перспективной застройки территории </w:t>
      </w:r>
      <w:r w:rsidR="00D127F8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15C3F">
        <w:rPr>
          <w:rFonts w:ascii="Times New Roman" w:hAnsi="Times New Roman" w:cs="Times New Roman"/>
          <w:color w:val="000000"/>
          <w:sz w:val="24"/>
          <w:szCs w:val="24"/>
        </w:rPr>
        <w:t xml:space="preserve">Темников </w:t>
      </w:r>
      <w:proofErr w:type="spellStart"/>
      <w:r w:rsidR="00115C3F">
        <w:rPr>
          <w:rFonts w:ascii="Times New Roman" w:hAnsi="Times New Roman" w:cs="Times New Roman"/>
          <w:color w:val="000000"/>
          <w:sz w:val="24"/>
          <w:szCs w:val="24"/>
        </w:rPr>
        <w:t>Темниковского</w:t>
      </w:r>
      <w:proofErr w:type="spellEnd"/>
      <w:r w:rsidR="003A1E24" w:rsidRPr="00FA2363">
        <w:rPr>
          <w:rFonts w:ascii="Times New Roman" w:hAnsi="Times New Roman"/>
          <w:sz w:val="24"/>
          <w:szCs w:val="24"/>
        </w:rPr>
        <w:t xml:space="preserve"> муниципального</w:t>
      </w:r>
      <w:r w:rsidRPr="00FA2363">
        <w:rPr>
          <w:rFonts w:ascii="Times New Roman" w:hAnsi="Times New Roman"/>
          <w:sz w:val="24"/>
          <w:szCs w:val="24"/>
        </w:rPr>
        <w:t xml:space="preserve"> района Республики Мордовия на период до 20</w:t>
      </w:r>
      <w:r w:rsidR="0041148B">
        <w:rPr>
          <w:rFonts w:ascii="Times New Roman" w:hAnsi="Times New Roman"/>
          <w:sz w:val="24"/>
          <w:szCs w:val="24"/>
        </w:rPr>
        <w:t>3</w:t>
      </w:r>
      <w:r w:rsidR="005D233C">
        <w:rPr>
          <w:rFonts w:ascii="Times New Roman" w:hAnsi="Times New Roman"/>
          <w:sz w:val="24"/>
          <w:szCs w:val="24"/>
        </w:rPr>
        <w:t>8</w:t>
      </w:r>
      <w:r w:rsidRPr="00FA2363">
        <w:rPr>
          <w:rFonts w:ascii="Times New Roman" w:hAnsi="Times New Roman"/>
          <w:sz w:val="24"/>
          <w:szCs w:val="24"/>
        </w:rPr>
        <w:t xml:space="preserve"> г. определялся на основе утвержденного генерального плана:</w:t>
      </w:r>
    </w:p>
    <w:p w:rsidR="00DB0A1C" w:rsidRDefault="00DB0A1C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0E2EBA" w:rsidRPr="00FA2363" w:rsidRDefault="000E2EBA" w:rsidP="00DB0A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</w:p>
    <w:p w:rsidR="003A1E24" w:rsidRPr="00FA2363" w:rsidRDefault="003A1E24" w:rsidP="003A1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Таблица 2.1 – Жилищный фонд системы централизованного теплоснабжения</w:t>
      </w:r>
    </w:p>
    <w:tbl>
      <w:tblPr>
        <w:tblStyle w:val="a7"/>
        <w:tblW w:w="99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61"/>
        <w:gridCol w:w="1196"/>
        <w:gridCol w:w="788"/>
        <w:gridCol w:w="788"/>
        <w:gridCol w:w="788"/>
        <w:gridCol w:w="788"/>
        <w:gridCol w:w="788"/>
        <w:gridCol w:w="788"/>
        <w:gridCol w:w="1164"/>
      </w:tblGrid>
      <w:tr w:rsidR="005D233C" w:rsidRPr="00FA2363" w:rsidTr="00081FED">
        <w:trPr>
          <w:trHeight w:val="628"/>
        </w:trPr>
        <w:tc>
          <w:tcPr>
            <w:tcW w:w="2861" w:type="dxa"/>
            <w:vAlign w:val="center"/>
          </w:tcPr>
          <w:p w:rsidR="005D233C" w:rsidRPr="000C1EE9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1EE9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196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1EE9">
              <w:rPr>
                <w:rFonts w:ascii="Times New Roman" w:hAnsi="Times New Roman"/>
                <w:sz w:val="20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0"/>
                <w:szCs w:val="24"/>
              </w:rPr>
              <w:t>год 2023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27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8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2033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1164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Конец периода 203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</w:tr>
      <w:tr w:rsidR="006D216D" w:rsidRPr="00FA2363" w:rsidTr="00081FED">
        <w:trPr>
          <w:trHeight w:val="259"/>
        </w:trPr>
        <w:tc>
          <w:tcPr>
            <w:tcW w:w="2861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 xml:space="preserve">Жилищный фонд, </w:t>
            </w:r>
            <w:r w:rsidRPr="00FA2363">
              <w:rPr>
                <w:rFonts w:ascii="Times New Roman" w:hAnsi="Times New Roman"/>
                <w:sz w:val="24"/>
                <w:szCs w:val="24"/>
              </w:rPr>
              <w:t>м</w:t>
            </w:r>
            <w:r w:rsidRPr="00FA2363">
              <w:rPr>
                <w:rFonts w:ascii="Times New Roman" w:hAnsi="Times New Roman"/>
                <w:sz w:val="20"/>
                <w:szCs w:val="32"/>
                <w:vertAlign w:val="superscript"/>
              </w:rPr>
              <w:t>2</w:t>
            </w:r>
          </w:p>
        </w:tc>
        <w:tc>
          <w:tcPr>
            <w:tcW w:w="1196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64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3A1E24" w:rsidRPr="00FA2363" w:rsidRDefault="003A1E24" w:rsidP="003A1E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1E24" w:rsidRDefault="003A1E24" w:rsidP="003A1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Таблица 2.2 – Перспективный спрос на тепловую мощность (на отопительные цели), Гкал/ч</w:t>
      </w:r>
    </w:p>
    <w:tbl>
      <w:tblPr>
        <w:tblStyle w:val="a7"/>
        <w:tblW w:w="10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8"/>
        <w:gridCol w:w="1203"/>
        <w:gridCol w:w="793"/>
        <w:gridCol w:w="793"/>
        <w:gridCol w:w="793"/>
        <w:gridCol w:w="793"/>
        <w:gridCol w:w="793"/>
        <w:gridCol w:w="793"/>
        <w:gridCol w:w="1171"/>
      </w:tblGrid>
      <w:tr w:rsidR="005D233C" w:rsidRPr="00FA2363" w:rsidTr="00081FED">
        <w:trPr>
          <w:trHeight w:val="666"/>
        </w:trPr>
        <w:tc>
          <w:tcPr>
            <w:tcW w:w="2878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20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1EE9">
              <w:rPr>
                <w:rFonts w:ascii="Times New Roman" w:hAnsi="Times New Roman"/>
                <w:sz w:val="20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sz w:val="20"/>
                <w:szCs w:val="24"/>
              </w:rPr>
              <w:t>год 2023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27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793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2033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1171" w:type="dxa"/>
            <w:vAlign w:val="center"/>
          </w:tcPr>
          <w:p w:rsidR="005D233C" w:rsidRPr="00FA2363" w:rsidRDefault="005D233C" w:rsidP="005D2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Конец периода 203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FA236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</w:tr>
      <w:tr w:rsidR="006D216D" w:rsidRPr="00FA2363" w:rsidTr="00081FED">
        <w:trPr>
          <w:trHeight w:val="231"/>
        </w:trPr>
        <w:tc>
          <w:tcPr>
            <w:tcW w:w="2878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Жилищный фонд,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6D216D" w:rsidRPr="00FA2363" w:rsidTr="00081FED">
        <w:trPr>
          <w:trHeight w:val="449"/>
        </w:trPr>
        <w:tc>
          <w:tcPr>
            <w:tcW w:w="2878" w:type="dxa"/>
            <w:vAlign w:val="center"/>
          </w:tcPr>
          <w:p w:rsidR="006D216D" w:rsidRPr="00B110AB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110AB">
              <w:rPr>
                <w:rFonts w:ascii="Times New Roman" w:hAnsi="Times New Roman"/>
                <w:sz w:val="20"/>
                <w:szCs w:val="24"/>
              </w:rPr>
              <w:t>Административно-бытовые здания,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4B50FE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119EF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6D216D" w:rsidRPr="00FA2363" w:rsidTr="00081FED">
        <w:trPr>
          <w:trHeight w:val="666"/>
        </w:trPr>
        <w:tc>
          <w:tcPr>
            <w:tcW w:w="2878" w:type="dxa"/>
            <w:vAlign w:val="center"/>
          </w:tcPr>
          <w:p w:rsidR="006D216D" w:rsidRPr="00B110AB" w:rsidRDefault="006D216D" w:rsidP="00081FE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B110AB">
              <w:rPr>
                <w:rFonts w:ascii="Times New Roman" w:hAnsi="Times New Roman"/>
                <w:sz w:val="20"/>
              </w:rPr>
              <w:t>Общеобразовательные школы и детские дошкольные учреждения,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119EF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119EF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6D216D" w:rsidRPr="00F1255C" w:rsidTr="00081FED">
        <w:trPr>
          <w:trHeight w:val="463"/>
        </w:trPr>
        <w:tc>
          <w:tcPr>
            <w:tcW w:w="2878" w:type="dxa"/>
            <w:vAlign w:val="center"/>
          </w:tcPr>
          <w:p w:rsidR="006D216D" w:rsidRPr="00FA2363" w:rsidRDefault="006D216D" w:rsidP="00081FE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FA2363">
              <w:rPr>
                <w:rFonts w:ascii="Times New Roman" w:hAnsi="Times New Roman"/>
                <w:sz w:val="20"/>
              </w:rPr>
              <w:t>Объекты здравоохранения, Гкал/ч</w:t>
            </w:r>
          </w:p>
        </w:tc>
        <w:tc>
          <w:tcPr>
            <w:tcW w:w="120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6D216D" w:rsidRPr="00FA2363" w:rsidRDefault="006D216D" w:rsidP="00081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A236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6D216D" w:rsidRPr="00FA2363" w:rsidRDefault="006D216D" w:rsidP="003A1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B7E" w:rsidRPr="00FA2363" w:rsidRDefault="003B6B7E" w:rsidP="00C41038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19" w:name="_Toc172531371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3. Перспективные балансы тепловой мощности источников</w:t>
      </w:r>
      <w:r w:rsidRPr="00FA236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>тепловой энергии и тепловой нагрузки потребителей.</w:t>
      </w:r>
      <w:bookmarkEnd w:id="19"/>
    </w:p>
    <w:p w:rsidR="003B6B7E" w:rsidRPr="00FA2363" w:rsidRDefault="003B6B7E" w:rsidP="003B6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6B7E" w:rsidRPr="00FA2363" w:rsidRDefault="003B6B7E" w:rsidP="003B6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 xml:space="preserve">Резервы тепловой мощности в границах кварталов на основных магистралях рассчитаны с помощью электронной модели схемы теплоснабжения </w:t>
      </w:r>
      <w:r w:rsidR="0080746B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15C3F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1C0BC9" w:rsidRPr="00FA2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36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A2363">
        <w:rPr>
          <w:rFonts w:ascii="Times New Roman" w:hAnsi="Times New Roman"/>
          <w:sz w:val="24"/>
          <w:szCs w:val="24"/>
        </w:rPr>
        <w:t>Zulu</w:t>
      </w:r>
      <w:proofErr w:type="spellEnd"/>
      <w:r w:rsidRPr="00FA2363">
        <w:rPr>
          <w:rFonts w:ascii="Times New Roman" w:hAnsi="Times New Roman"/>
          <w:sz w:val="24"/>
          <w:szCs w:val="24"/>
        </w:rPr>
        <w:t xml:space="preserve"> 7.0.</w:t>
      </w:r>
    </w:p>
    <w:p w:rsidR="0008177A" w:rsidRPr="00FA2363" w:rsidRDefault="0008177A" w:rsidP="003B6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B6B7E" w:rsidRPr="00FA2363" w:rsidRDefault="003B6B7E" w:rsidP="0008177A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172531372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3.1 Балансы мощности по о</w:t>
      </w:r>
      <w:r w:rsidR="00C733BF"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тдельным теплоисточникам за </w:t>
      </w:r>
      <w:r w:rsidR="00445124">
        <w:rPr>
          <w:rFonts w:ascii="Times New Roman" w:hAnsi="Times New Roman" w:cs="Times New Roman"/>
          <w:bCs w:val="0"/>
          <w:color w:val="auto"/>
          <w:sz w:val="24"/>
          <w:szCs w:val="24"/>
        </w:rPr>
        <w:t>2023</w:t>
      </w:r>
      <w:r w:rsidR="00EE2AC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>год</w:t>
      </w:r>
      <w:bookmarkEnd w:id="20"/>
      <w:r w:rsidRPr="00FA236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3B6B7E" w:rsidRPr="00FA2363" w:rsidRDefault="003B6B7E" w:rsidP="003B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1E24" w:rsidRPr="00FA2363" w:rsidRDefault="003A1E24" w:rsidP="001C0BC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 xml:space="preserve">Перспективные балансы тепловой мощности источника тепловой энергии и тепловой нагрузки потребителей разработаны в соответствии с подпунктом 2 пункта 3 и пунктом 5 Требований к схемам теплоснабжения. </w:t>
      </w:r>
      <w:r w:rsidR="002F7891">
        <w:rPr>
          <w:rFonts w:ascii="Times New Roman" w:hAnsi="Times New Roman"/>
          <w:sz w:val="24"/>
          <w:szCs w:val="24"/>
        </w:rPr>
        <w:t>На основе б</w:t>
      </w:r>
      <w:r w:rsidRPr="00FA2363">
        <w:rPr>
          <w:rFonts w:ascii="Times New Roman" w:hAnsi="Times New Roman"/>
          <w:sz w:val="24"/>
          <w:szCs w:val="24"/>
        </w:rPr>
        <w:t>аланс</w:t>
      </w:r>
      <w:r w:rsidR="002F7891">
        <w:rPr>
          <w:rFonts w:ascii="Times New Roman" w:hAnsi="Times New Roman"/>
          <w:sz w:val="24"/>
          <w:szCs w:val="24"/>
        </w:rPr>
        <w:t>а</w:t>
      </w:r>
      <w:r w:rsidRPr="00FA2363">
        <w:rPr>
          <w:rFonts w:ascii="Times New Roman" w:hAnsi="Times New Roman"/>
          <w:sz w:val="24"/>
          <w:szCs w:val="24"/>
        </w:rPr>
        <w:t xml:space="preserve"> тепловой мощности источника тепловой энергии и тепловой нагрузки потребителей составлен вариант развития системы теплоснабжения.</w:t>
      </w:r>
    </w:p>
    <w:p w:rsidR="003A1E24" w:rsidRPr="00FA2363" w:rsidRDefault="003A1E24" w:rsidP="001C0BC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В первую очередь рассмотрены балансы тепловой мощности существующего оборудования источника тепловой энергии и присоединенной тепловой нагрузки в зоне действия источника тепловой энергии, сложившихся (установленных по утвержденным картам гидравлических режимов тепловых сетей). Установленные тепловые балансы в указанных годах являются базовыми и неизменными для всего дальнейшего анализа перспективных балансов последующих отопительных периодов. Данные балансы, а также установленная зона действия источника тепловой энергии, были определены</w:t>
      </w:r>
      <w:r w:rsidR="00926FEF">
        <w:rPr>
          <w:rFonts w:ascii="Times New Roman" w:hAnsi="Times New Roman"/>
          <w:sz w:val="24"/>
          <w:szCs w:val="24"/>
        </w:rPr>
        <w:t xml:space="preserve"> с учетом перспективных тепловых нагрузок</w:t>
      </w:r>
      <w:r w:rsidRPr="00FA2363">
        <w:rPr>
          <w:rFonts w:ascii="Times New Roman" w:hAnsi="Times New Roman"/>
          <w:sz w:val="24"/>
          <w:szCs w:val="24"/>
        </w:rPr>
        <w:t xml:space="preserve"> в соответствии с данными, представлены в первом разделе «Существующее положение в сфере производства, передачи и потребления тепловой энергии для целей теплоснабжения</w:t>
      </w:r>
      <w:r w:rsidR="00FA2363">
        <w:rPr>
          <w:rFonts w:ascii="Times New Roman" w:hAnsi="Times New Roman"/>
          <w:sz w:val="24"/>
          <w:szCs w:val="24"/>
        </w:rPr>
        <w:t>.</w:t>
      </w:r>
    </w:p>
    <w:p w:rsidR="003B6B7E" w:rsidRPr="00FA2363" w:rsidRDefault="003B6B7E" w:rsidP="0008177A">
      <w:pPr>
        <w:pStyle w:val="1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" w:name="_Toc172531373"/>
      <w:r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3.2. Баланс располагаемой тепловой мощности и присоединенной тепловой нагрузки на перспективу до 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2038</w:t>
      </w:r>
      <w:r w:rsidR="00C733BF"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 г. с выделением эт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апов в 2024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>-202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8</w:t>
      </w:r>
      <w:r w:rsidR="00615267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., 202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 xml:space="preserve">9-2033 </w:t>
      </w:r>
      <w:proofErr w:type="spellStart"/>
      <w:r w:rsidR="00445124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="00445124">
        <w:rPr>
          <w:rFonts w:ascii="Times New Roman" w:hAnsi="Times New Roman"/>
          <w:bCs w:val="0"/>
          <w:color w:val="auto"/>
          <w:sz w:val="24"/>
          <w:szCs w:val="24"/>
        </w:rPr>
        <w:t>., 2034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>-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2038</w:t>
      </w:r>
      <w:r w:rsidR="00A75F26"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., при развитии систем теплоснабжения.</w:t>
      </w:r>
      <w:bookmarkEnd w:id="21"/>
    </w:p>
    <w:p w:rsidR="003B6B7E" w:rsidRPr="00FA2363" w:rsidRDefault="003B6B7E" w:rsidP="003B6B7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3B6B7E" w:rsidRPr="00FA2363" w:rsidRDefault="003B6B7E" w:rsidP="0008177A">
      <w:pPr>
        <w:pStyle w:val="1"/>
        <w:spacing w:before="12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2" w:name="_Toc172531374"/>
      <w:r w:rsidRPr="00FA2363">
        <w:rPr>
          <w:rFonts w:ascii="Times New Roman" w:hAnsi="Times New Roman"/>
          <w:bCs w:val="0"/>
          <w:color w:val="auto"/>
          <w:sz w:val="24"/>
          <w:szCs w:val="24"/>
        </w:rPr>
        <w:t>3.2.1 Баланс располагаемой тепловой мощности по состоянию на 202</w:t>
      </w:r>
      <w:r w:rsidR="00445124">
        <w:rPr>
          <w:rFonts w:ascii="Times New Roman" w:hAnsi="Times New Roman"/>
          <w:bCs w:val="0"/>
          <w:color w:val="auto"/>
          <w:sz w:val="24"/>
          <w:szCs w:val="24"/>
        </w:rPr>
        <w:t>8</w:t>
      </w:r>
      <w:r w:rsidRPr="00FA2363">
        <w:rPr>
          <w:rFonts w:ascii="Times New Roman" w:hAnsi="Times New Roman"/>
          <w:bCs w:val="0"/>
          <w:color w:val="auto"/>
          <w:sz w:val="24"/>
          <w:szCs w:val="24"/>
        </w:rPr>
        <w:t xml:space="preserve"> г.</w:t>
      </w:r>
      <w:bookmarkEnd w:id="22"/>
    </w:p>
    <w:p w:rsidR="00306D28" w:rsidRPr="00FA2363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306D28" w:rsidRPr="00FA2363" w:rsidRDefault="00445124" w:rsidP="00C6144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15B6F">
        <w:rPr>
          <w:rFonts w:ascii="Times New Roman" w:hAnsi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015B6F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015B6F">
        <w:rPr>
          <w:rFonts w:ascii="Times New Roman" w:hAnsi="Times New Roman"/>
          <w:sz w:val="24"/>
          <w:szCs w:val="24"/>
        </w:rPr>
        <w:t xml:space="preserve"> определено, что для наиболее эффективного обеспечения тепловых нагрузок </w:t>
      </w:r>
      <w:r w:rsidRPr="00015B6F">
        <w:rPr>
          <w:rFonts w:ascii="Times New Roman" w:hAnsi="Times New Roman"/>
          <w:sz w:val="24"/>
        </w:rPr>
        <w:t xml:space="preserve">предлагается провести мероприятия по </w:t>
      </w:r>
      <w:r>
        <w:rPr>
          <w:rFonts w:ascii="Times New Roman" w:hAnsi="Times New Roman"/>
          <w:sz w:val="24"/>
        </w:rPr>
        <w:t>децентрализации котельной</w:t>
      </w:r>
      <w:r w:rsidRPr="00015B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«Квартальная» (</w:t>
      </w:r>
      <w:r w:rsidRPr="00015B6F">
        <w:rPr>
          <w:rFonts w:ascii="Times New Roman" w:hAnsi="Times New Roman"/>
          <w:sz w:val="24"/>
        </w:rPr>
        <w:t xml:space="preserve"> </w:t>
      </w:r>
      <w:r w:rsidRPr="0069320A">
        <w:rPr>
          <w:rFonts w:ascii="Times New Roman" w:hAnsi="Times New Roman"/>
          <w:sz w:val="24"/>
        </w:rPr>
        <w:t>Строительство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</w:t>
      </w:r>
      <w:r>
        <w:rPr>
          <w:rFonts w:ascii="Times New Roman" w:hAnsi="Times New Roman"/>
          <w:sz w:val="24"/>
        </w:rPr>
        <w:t>ное исполнение, изоляция ППУ-ПЭ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Больница, мощностью 1,2 МВт, (Корпуса </w:t>
      </w:r>
      <w:proofErr w:type="spellStart"/>
      <w:r w:rsidRPr="0069320A">
        <w:rPr>
          <w:rFonts w:ascii="Times New Roman" w:hAnsi="Times New Roman"/>
          <w:sz w:val="24"/>
        </w:rPr>
        <w:t>Темниковской</w:t>
      </w:r>
      <w:proofErr w:type="spellEnd"/>
      <w:r w:rsidRPr="0069320A">
        <w:rPr>
          <w:rFonts w:ascii="Times New Roman" w:hAnsi="Times New Roman"/>
          <w:sz w:val="24"/>
        </w:rPr>
        <w:t xml:space="preserve"> РБ) и присоединительной тепловой сети Ду159, протяженностью 14 м до ТУ-135,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Сбербанк, мощностью 2,5 МВт (по ул. Пролетарская) и присоединительной тепловой сети Диаметром 219 мм, протяженностью 28 </w:t>
      </w:r>
      <w:proofErr w:type="spellStart"/>
      <w:r w:rsidRPr="0069320A">
        <w:rPr>
          <w:rFonts w:ascii="Times New Roman" w:hAnsi="Times New Roman"/>
          <w:sz w:val="24"/>
        </w:rPr>
        <w:t>м.до</w:t>
      </w:r>
      <w:proofErr w:type="spellEnd"/>
      <w:r w:rsidRPr="0069320A">
        <w:rPr>
          <w:rFonts w:ascii="Times New Roman" w:hAnsi="Times New Roman"/>
          <w:sz w:val="24"/>
        </w:rPr>
        <w:t xml:space="preserve"> ТУ-14,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Квартальная, мощностью 10,0 МВт (на территории старой Котельной Квартальная)  и присоединительной тепловой сети Ду273 до ТУ-1, протяженностью 50 м., надземное исполнение, изоляция </w:t>
      </w:r>
      <w:proofErr w:type="spellStart"/>
      <w:r w:rsidRPr="0069320A">
        <w:rPr>
          <w:rFonts w:ascii="Times New Roman" w:hAnsi="Times New Roman"/>
          <w:sz w:val="24"/>
        </w:rPr>
        <w:t>минераловаты</w:t>
      </w:r>
      <w:proofErr w:type="spellEnd"/>
      <w:r w:rsidRPr="0069320A">
        <w:rPr>
          <w:rFonts w:ascii="Times New Roman" w:hAnsi="Times New Roman"/>
          <w:sz w:val="24"/>
        </w:rPr>
        <w:t xml:space="preserve"> в оболочке из оцинкованной стали</w:t>
      </w:r>
      <w:r>
        <w:rPr>
          <w:rFonts w:ascii="Times New Roman" w:hAnsi="Times New Roman"/>
          <w:sz w:val="24"/>
          <w:szCs w:val="24"/>
        </w:rPr>
        <w:t>)</w:t>
      </w:r>
      <w:r w:rsidRPr="00485732">
        <w:rPr>
          <w:rFonts w:ascii="Times New Roman" w:hAnsi="Times New Roman"/>
          <w:sz w:val="24"/>
        </w:rPr>
        <w:t>.</w:t>
      </w:r>
      <w:r w:rsidR="00C733BF" w:rsidRPr="00FA2363">
        <w:rPr>
          <w:rFonts w:ascii="Times New Roman" w:hAnsi="Times New Roman"/>
          <w:sz w:val="24"/>
        </w:rPr>
        <w:t xml:space="preserve"> </w:t>
      </w:r>
    </w:p>
    <w:p w:rsidR="00306D28" w:rsidRPr="00FA2363" w:rsidRDefault="00306D28" w:rsidP="00C61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Прогнозируемые приросты те</w:t>
      </w:r>
      <w:r w:rsidR="00445124">
        <w:rPr>
          <w:rFonts w:ascii="Times New Roman" w:hAnsi="Times New Roman"/>
          <w:sz w:val="24"/>
          <w:szCs w:val="24"/>
        </w:rPr>
        <w:t>пловых нагрузок за период с 2024</w:t>
      </w:r>
      <w:r w:rsidRPr="00FA2363">
        <w:rPr>
          <w:rFonts w:ascii="Times New Roman" w:hAnsi="Times New Roman"/>
          <w:sz w:val="24"/>
          <w:szCs w:val="24"/>
        </w:rPr>
        <w:t xml:space="preserve"> г. по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FA2363">
        <w:rPr>
          <w:rFonts w:ascii="Times New Roman" w:hAnsi="Times New Roman"/>
          <w:sz w:val="24"/>
          <w:szCs w:val="24"/>
        </w:rPr>
        <w:t xml:space="preserve"> г. включи</w:t>
      </w:r>
      <w:r w:rsidR="00EC730B">
        <w:rPr>
          <w:rFonts w:ascii="Times New Roman" w:hAnsi="Times New Roman"/>
          <w:sz w:val="24"/>
          <w:szCs w:val="24"/>
        </w:rPr>
        <w:t>тельно в зоне действия котельных</w:t>
      </w:r>
      <w:r w:rsidRPr="00FA2363">
        <w:rPr>
          <w:rFonts w:ascii="Times New Roman" w:hAnsi="Times New Roman"/>
          <w:sz w:val="24"/>
          <w:szCs w:val="24"/>
        </w:rPr>
        <w:t>, задействован</w:t>
      </w:r>
      <w:r w:rsidR="00A6723D" w:rsidRPr="00FA2363">
        <w:rPr>
          <w:rFonts w:ascii="Times New Roman" w:hAnsi="Times New Roman"/>
          <w:sz w:val="24"/>
          <w:szCs w:val="24"/>
        </w:rPr>
        <w:t>ных</w:t>
      </w:r>
      <w:r w:rsidRPr="00FA2363">
        <w:rPr>
          <w:rFonts w:ascii="Times New Roman" w:hAnsi="Times New Roman"/>
          <w:sz w:val="24"/>
          <w:szCs w:val="24"/>
        </w:rPr>
        <w:t xml:space="preserve"> в схеме теплоснабжения по рассматриваемому варианту приведены в таблице 3.1.</w:t>
      </w:r>
    </w:p>
    <w:p w:rsidR="00306D28" w:rsidRPr="00FA2363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FA2363" w:rsidRDefault="00306D28" w:rsidP="007C1CB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2363">
        <w:rPr>
          <w:rFonts w:ascii="Times New Roman" w:hAnsi="Times New Roman"/>
          <w:sz w:val="24"/>
          <w:szCs w:val="24"/>
        </w:rPr>
        <w:t>Таблица 3.1. – Прогнозируемые к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FA2363">
        <w:rPr>
          <w:rFonts w:ascii="Times New Roman" w:hAnsi="Times New Roman"/>
          <w:sz w:val="24"/>
          <w:szCs w:val="24"/>
        </w:rPr>
        <w:t xml:space="preserve"> г. приросты тепловых нагрузок в зонах действия </w:t>
      </w:r>
      <w:proofErr w:type="spellStart"/>
      <w:r w:rsidRPr="00FA2363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FA2363">
        <w:rPr>
          <w:rFonts w:ascii="Times New Roman" w:hAnsi="Times New Roman"/>
          <w:sz w:val="24"/>
          <w:szCs w:val="24"/>
        </w:rPr>
        <w:t xml:space="preserve"> при развитии систем теплоснабжения, (Гкал/ч)</w:t>
      </w:r>
    </w:p>
    <w:tbl>
      <w:tblPr>
        <w:tblStyle w:val="a7"/>
        <w:tblW w:w="10369" w:type="dxa"/>
        <w:jc w:val="center"/>
        <w:tblLayout w:type="fixed"/>
        <w:tblLook w:val="04A0" w:firstRow="1" w:lastRow="0" w:firstColumn="1" w:lastColumn="0" w:noHBand="0" w:noVBand="1"/>
      </w:tblPr>
      <w:tblGrid>
        <w:gridCol w:w="1783"/>
        <w:gridCol w:w="1504"/>
        <w:gridCol w:w="1243"/>
        <w:gridCol w:w="1243"/>
        <w:gridCol w:w="1243"/>
        <w:gridCol w:w="1054"/>
        <w:gridCol w:w="1036"/>
        <w:gridCol w:w="1246"/>
        <w:gridCol w:w="17"/>
      </w:tblGrid>
      <w:tr w:rsidR="00445124" w:rsidRPr="00AE6D7F" w:rsidTr="00081FED">
        <w:trPr>
          <w:gridAfter w:val="1"/>
          <w:wAfter w:w="17" w:type="dxa"/>
          <w:trHeight w:val="1689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D62DC0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DC0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асполагаемая мощность на 2024-2028 </w:t>
            </w:r>
            <w:proofErr w:type="spellStart"/>
            <w:r w:rsidRPr="007A54E2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7A54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2023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2024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2025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E9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2027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4E2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епловая нагрузка, Гкал/ч на 2028</w:t>
            </w:r>
            <w:r w:rsidRPr="007A54E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5A2FF6" w:rsidRPr="00AE6D7F" w:rsidTr="00081FED">
        <w:trPr>
          <w:trHeight w:val="477"/>
          <w:jc w:val="center"/>
        </w:trPr>
        <w:tc>
          <w:tcPr>
            <w:tcW w:w="103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FF6" w:rsidRPr="00015B6F" w:rsidRDefault="00445124" w:rsidP="00081FE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45124">
              <w:rPr>
                <w:rFonts w:ascii="Times New Roman" w:hAnsi="Times New Roman"/>
                <w:szCs w:val="24"/>
              </w:rPr>
              <w:t>Характеристика теплосети СЦТ МУП «</w:t>
            </w:r>
            <w:proofErr w:type="spellStart"/>
            <w:r w:rsidRPr="00445124">
              <w:rPr>
                <w:rFonts w:ascii="Times New Roman" w:hAnsi="Times New Roman"/>
                <w:szCs w:val="24"/>
              </w:rPr>
              <w:t>Темниковэлектротеплосеть</w:t>
            </w:r>
            <w:proofErr w:type="spellEnd"/>
            <w:r w:rsidRPr="00445124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445124" w:rsidRPr="00D62DC0" w:rsidTr="00081FED">
        <w:trPr>
          <w:gridAfter w:val="1"/>
          <w:wAfter w:w="17" w:type="dxa"/>
          <w:trHeight w:val="83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5B6F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«Квартальная»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1820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1820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B51E9F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6795"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B51E9F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6795"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1E9F">
              <w:rPr>
                <w:rFonts w:ascii="Times New Roman" w:hAnsi="Times New Roman"/>
                <w:sz w:val="20"/>
                <w:szCs w:val="24"/>
              </w:rPr>
              <w:t>Вывод из эксплуатации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445124" w:rsidRPr="00D62DC0" w:rsidTr="00081FED">
        <w:trPr>
          <w:gridAfter w:val="1"/>
          <w:wAfter w:w="17" w:type="dxa"/>
          <w:trHeight w:val="556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1805E9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</w:tr>
      <w:tr w:rsidR="00445124" w:rsidRPr="00D62DC0" w:rsidTr="00081FED">
        <w:trPr>
          <w:gridAfter w:val="1"/>
          <w:wAfter w:w="17" w:type="dxa"/>
          <w:trHeight w:val="843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5606F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1805E9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775539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</w:tr>
      <w:tr w:rsidR="00445124" w:rsidRPr="00D62DC0" w:rsidTr="00081FED">
        <w:trPr>
          <w:gridAfter w:val="1"/>
          <w:wAfter w:w="17" w:type="dxa"/>
          <w:trHeight w:val="550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5606F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5C5B97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5C5B97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</w:tr>
      <w:tr w:rsidR="00445124" w:rsidRPr="00D62DC0" w:rsidTr="00CF2C95">
        <w:trPr>
          <w:gridAfter w:val="1"/>
          <w:wAfter w:w="17" w:type="dxa"/>
          <w:trHeight w:val="546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7188B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1805E9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11820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04A56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04A56" w:rsidRDefault="00445124" w:rsidP="00445124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5B6E1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2C19D8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</w:tr>
    </w:tbl>
    <w:p w:rsidR="00306D28" w:rsidRPr="00D62DC0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306D28" w:rsidRPr="00D62DC0" w:rsidRDefault="00306D28" w:rsidP="009A758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62DC0">
        <w:rPr>
          <w:rFonts w:ascii="Times New Roman" w:hAnsi="Times New Roman"/>
          <w:sz w:val="24"/>
          <w:szCs w:val="24"/>
        </w:rPr>
        <w:t>Из таблицы 3.1</w:t>
      </w:r>
      <w:r w:rsidR="00615267">
        <w:rPr>
          <w:rFonts w:ascii="Times New Roman" w:hAnsi="Times New Roman"/>
          <w:sz w:val="24"/>
          <w:szCs w:val="24"/>
        </w:rPr>
        <w:t>.</w:t>
      </w:r>
      <w:r w:rsidR="00445124">
        <w:rPr>
          <w:rFonts w:ascii="Times New Roman" w:hAnsi="Times New Roman"/>
          <w:sz w:val="24"/>
          <w:szCs w:val="24"/>
        </w:rPr>
        <w:t xml:space="preserve"> следует, что за пять лет с 2024</w:t>
      </w:r>
      <w:r w:rsidRPr="00D62DC0">
        <w:rPr>
          <w:rFonts w:ascii="Times New Roman" w:hAnsi="Times New Roman"/>
          <w:sz w:val="24"/>
          <w:szCs w:val="24"/>
        </w:rPr>
        <w:t xml:space="preserve"> по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D62DC0">
        <w:rPr>
          <w:rFonts w:ascii="Times New Roman" w:hAnsi="Times New Roman"/>
          <w:sz w:val="24"/>
          <w:szCs w:val="24"/>
        </w:rPr>
        <w:t xml:space="preserve"> г.</w:t>
      </w:r>
      <w:r w:rsidR="002330AE" w:rsidRPr="00D62DC0">
        <w:rPr>
          <w:rFonts w:ascii="Times New Roman" w:hAnsi="Times New Roman"/>
          <w:sz w:val="24"/>
          <w:szCs w:val="24"/>
        </w:rPr>
        <w:t xml:space="preserve"> </w:t>
      </w:r>
      <w:r w:rsidRPr="008755E7">
        <w:rPr>
          <w:rFonts w:ascii="Times New Roman" w:hAnsi="Times New Roman"/>
          <w:sz w:val="24"/>
          <w:szCs w:val="24"/>
        </w:rPr>
        <w:t>прирост</w:t>
      </w:r>
      <w:r w:rsidR="005117AA" w:rsidRPr="008755E7">
        <w:rPr>
          <w:rFonts w:ascii="Times New Roman" w:hAnsi="Times New Roman"/>
          <w:sz w:val="24"/>
          <w:szCs w:val="24"/>
        </w:rPr>
        <w:t xml:space="preserve"> тепловой</w:t>
      </w:r>
      <w:r w:rsidR="005117AA">
        <w:rPr>
          <w:rFonts w:ascii="Times New Roman" w:hAnsi="Times New Roman"/>
          <w:sz w:val="24"/>
          <w:szCs w:val="24"/>
        </w:rPr>
        <w:t xml:space="preserve"> нагрузки на котельн</w:t>
      </w:r>
      <w:r w:rsidR="00B374CA">
        <w:rPr>
          <w:rFonts w:ascii="Times New Roman" w:hAnsi="Times New Roman"/>
          <w:sz w:val="24"/>
          <w:szCs w:val="24"/>
        </w:rPr>
        <w:t>ые</w:t>
      </w:r>
      <w:r w:rsidR="005117AA">
        <w:rPr>
          <w:rFonts w:ascii="Times New Roman" w:hAnsi="Times New Roman"/>
          <w:sz w:val="24"/>
          <w:szCs w:val="24"/>
        </w:rPr>
        <w:t xml:space="preserve"> </w:t>
      </w:r>
      <w:r w:rsidR="00B374CA" w:rsidRPr="00B374CA">
        <w:rPr>
          <w:rFonts w:ascii="Times New Roman" w:hAnsi="Times New Roman"/>
          <w:sz w:val="24"/>
          <w:szCs w:val="24"/>
        </w:rPr>
        <w:t>МУП «</w:t>
      </w:r>
      <w:proofErr w:type="spellStart"/>
      <w:r w:rsidR="00B374CA" w:rsidRPr="00B374CA">
        <w:rPr>
          <w:rFonts w:ascii="Times New Roman" w:hAnsi="Times New Roman"/>
          <w:sz w:val="24"/>
          <w:szCs w:val="24"/>
        </w:rPr>
        <w:t>Темниковэлектросеть</w:t>
      </w:r>
      <w:proofErr w:type="spellEnd"/>
      <w:r w:rsidR="00B374CA" w:rsidRPr="00B374CA">
        <w:rPr>
          <w:rFonts w:ascii="Times New Roman" w:hAnsi="Times New Roman"/>
          <w:sz w:val="24"/>
          <w:szCs w:val="24"/>
        </w:rPr>
        <w:t xml:space="preserve">» </w:t>
      </w:r>
      <w:r w:rsidR="005117AA">
        <w:rPr>
          <w:rFonts w:ascii="Times New Roman" w:hAnsi="Times New Roman"/>
          <w:sz w:val="24"/>
          <w:szCs w:val="24"/>
        </w:rPr>
        <w:t xml:space="preserve">г. </w:t>
      </w:r>
      <w:r w:rsidR="00A629B0">
        <w:rPr>
          <w:rFonts w:ascii="Times New Roman" w:hAnsi="Times New Roman"/>
          <w:sz w:val="24"/>
          <w:szCs w:val="24"/>
        </w:rPr>
        <w:t>Темников</w:t>
      </w:r>
      <w:r w:rsidR="008755E7">
        <w:rPr>
          <w:rFonts w:ascii="Times New Roman" w:hAnsi="Times New Roman"/>
          <w:sz w:val="24"/>
          <w:szCs w:val="24"/>
        </w:rPr>
        <w:t xml:space="preserve"> не ожидается</w:t>
      </w:r>
      <w:r w:rsidR="0064248F" w:rsidRPr="00D62DC0">
        <w:rPr>
          <w:rFonts w:ascii="Times New Roman" w:hAnsi="Times New Roman"/>
          <w:sz w:val="24"/>
          <w:szCs w:val="24"/>
        </w:rPr>
        <w:t>.</w:t>
      </w:r>
      <w:r w:rsidRPr="00D62DC0">
        <w:rPr>
          <w:rFonts w:ascii="Times New Roman" w:hAnsi="Times New Roman"/>
          <w:sz w:val="24"/>
          <w:szCs w:val="24"/>
        </w:rPr>
        <w:t xml:space="preserve"> Балансы располагаемой тепловой мощности и присоединенной тепловой нагрузки по состоянию на 202</w:t>
      </w:r>
      <w:r w:rsidR="00445124">
        <w:rPr>
          <w:rFonts w:ascii="Times New Roman" w:hAnsi="Times New Roman"/>
          <w:sz w:val="24"/>
          <w:szCs w:val="24"/>
        </w:rPr>
        <w:t>8</w:t>
      </w:r>
      <w:r w:rsidRPr="00D62DC0">
        <w:rPr>
          <w:rFonts w:ascii="Times New Roman" w:hAnsi="Times New Roman"/>
          <w:sz w:val="24"/>
          <w:szCs w:val="24"/>
        </w:rPr>
        <w:t xml:space="preserve"> г. представлены в табл.  3.2.</w:t>
      </w:r>
    </w:p>
    <w:p w:rsidR="00FC327D" w:rsidRPr="00FC327D" w:rsidRDefault="00FC327D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FC327D" w:rsidRPr="00FC327D" w:rsidRDefault="00FC327D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FC327D" w:rsidRPr="00FC327D" w:rsidRDefault="00FC327D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FC327D" w:rsidRPr="00FC327D" w:rsidRDefault="00615267" w:rsidP="00FC32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406147">
        <w:rPr>
          <w:rFonts w:ascii="Times New Roman" w:hAnsi="Times New Roman"/>
          <w:bCs/>
          <w:noProof/>
          <w:sz w:val="24"/>
          <w:lang w:eastAsia="ru-RU"/>
        </w:rPr>
        <w:drawing>
          <wp:inline distT="0" distB="0" distL="0" distR="0" wp14:anchorId="66436195" wp14:editId="42037E86">
            <wp:extent cx="6300470" cy="3224358"/>
            <wp:effectExtent l="0" t="0" r="508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30AE" w:rsidRPr="00F1255C" w:rsidRDefault="002330AE" w:rsidP="0061526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06D28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hAnsi="Times New Roman"/>
          <w:bCs/>
          <w:sz w:val="24"/>
        </w:rPr>
      </w:pPr>
      <w:r w:rsidRPr="00CE329E">
        <w:rPr>
          <w:rFonts w:ascii="Times New Roman" w:hAnsi="Times New Roman"/>
          <w:sz w:val="24"/>
          <w:szCs w:val="24"/>
        </w:rPr>
        <w:t xml:space="preserve">Рисунок 4.1. - </w:t>
      </w:r>
      <w:r w:rsidRPr="00CE329E">
        <w:rPr>
          <w:rFonts w:ascii="Times New Roman" w:hAnsi="Times New Roman"/>
          <w:bCs/>
          <w:sz w:val="24"/>
        </w:rPr>
        <w:t>Прогнозируемые к 202</w:t>
      </w:r>
      <w:r w:rsidR="00445124">
        <w:rPr>
          <w:rFonts w:ascii="Times New Roman" w:hAnsi="Times New Roman"/>
          <w:bCs/>
          <w:sz w:val="24"/>
        </w:rPr>
        <w:t>8</w:t>
      </w:r>
      <w:r w:rsidRPr="00CE329E">
        <w:rPr>
          <w:rFonts w:ascii="Times New Roman" w:hAnsi="Times New Roman"/>
          <w:bCs/>
          <w:sz w:val="24"/>
        </w:rPr>
        <w:t xml:space="preserve"> г. </w:t>
      </w:r>
      <w:r w:rsidRPr="00DC40CA">
        <w:rPr>
          <w:rFonts w:ascii="Times New Roman" w:hAnsi="Times New Roman"/>
          <w:bCs/>
          <w:sz w:val="24"/>
        </w:rPr>
        <w:t>приросты тепловых</w:t>
      </w:r>
      <w:r w:rsidRPr="00CE329E">
        <w:rPr>
          <w:rFonts w:ascii="Times New Roman" w:hAnsi="Times New Roman"/>
          <w:bCs/>
          <w:sz w:val="24"/>
        </w:rPr>
        <w:t xml:space="preserve"> нагрузок в зонах действия </w:t>
      </w:r>
      <w:proofErr w:type="spellStart"/>
      <w:r w:rsidRPr="00CE329E">
        <w:rPr>
          <w:rFonts w:ascii="Times New Roman" w:hAnsi="Times New Roman"/>
          <w:bCs/>
          <w:sz w:val="24"/>
        </w:rPr>
        <w:t>энергоисточников</w:t>
      </w:r>
      <w:proofErr w:type="spellEnd"/>
      <w:r w:rsidRPr="00CE329E">
        <w:rPr>
          <w:rFonts w:ascii="Times New Roman" w:hAnsi="Times New Roman"/>
          <w:bCs/>
          <w:sz w:val="24"/>
        </w:rPr>
        <w:t>.</w:t>
      </w:r>
    </w:p>
    <w:p w:rsidR="005117AA" w:rsidRPr="00CE329E" w:rsidRDefault="005117AA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center"/>
        <w:rPr>
          <w:rFonts w:ascii="Times New Roman" w:hAnsi="Times New Roman"/>
          <w:bCs/>
          <w:sz w:val="24"/>
        </w:rPr>
      </w:pPr>
    </w:p>
    <w:p w:rsidR="00306D28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CE329E">
        <w:rPr>
          <w:rFonts w:ascii="Times New Roman" w:hAnsi="Times New Roman"/>
          <w:sz w:val="24"/>
          <w:szCs w:val="24"/>
        </w:rPr>
        <w:t>Таблица 3.2. – Балансы располагаемой тепловой мощности и присоеди</w:t>
      </w:r>
      <w:r w:rsidR="000263CE">
        <w:rPr>
          <w:rFonts w:ascii="Times New Roman" w:hAnsi="Times New Roman"/>
          <w:sz w:val="24"/>
          <w:szCs w:val="24"/>
        </w:rPr>
        <w:t>ненной тепловой нагрузки на 202</w:t>
      </w:r>
      <w:r w:rsidR="000E18F6">
        <w:rPr>
          <w:rFonts w:ascii="Times New Roman" w:hAnsi="Times New Roman"/>
          <w:sz w:val="24"/>
          <w:szCs w:val="24"/>
        </w:rPr>
        <w:t>5</w:t>
      </w:r>
      <w:r w:rsidRPr="00CE329E">
        <w:rPr>
          <w:rFonts w:ascii="Times New Roman" w:hAnsi="Times New Roman"/>
          <w:sz w:val="24"/>
          <w:szCs w:val="24"/>
        </w:rPr>
        <w:t xml:space="preserve"> г. при развитии систем теплоснабжения (Гкал/ч)</w:t>
      </w:r>
    </w:p>
    <w:tbl>
      <w:tblPr>
        <w:tblStyle w:val="20"/>
        <w:tblW w:w="10551" w:type="dxa"/>
        <w:tblLook w:val="04A0" w:firstRow="1" w:lastRow="0" w:firstColumn="1" w:lastColumn="0" w:noHBand="0" w:noVBand="1"/>
      </w:tblPr>
      <w:tblGrid>
        <w:gridCol w:w="1735"/>
        <w:gridCol w:w="1469"/>
        <w:gridCol w:w="452"/>
        <w:gridCol w:w="452"/>
        <w:gridCol w:w="452"/>
        <w:gridCol w:w="452"/>
        <w:gridCol w:w="452"/>
        <w:gridCol w:w="531"/>
        <w:gridCol w:w="1417"/>
        <w:gridCol w:w="1862"/>
        <w:gridCol w:w="1277"/>
      </w:tblGrid>
      <w:tr w:rsidR="00445124" w:rsidRPr="000E18F6" w:rsidTr="00081FED">
        <w:trPr>
          <w:trHeight w:val="549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Источник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Располагаемая мощность на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2023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>-202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2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Расчетная тепловая нагрузка, Гкал/ч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Собственные нужды источника, Гкал/ч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Потери в тепловых сетях наиболее холодного месяца, Гкал/ч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Резерв (+)</w:t>
            </w:r>
          </w:p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18F6">
              <w:rPr>
                <w:rFonts w:ascii="Times New Roman" w:hAnsi="Times New Roman"/>
                <w:sz w:val="20"/>
                <w:szCs w:val="24"/>
              </w:rPr>
              <w:t>Дефицит (-)</w:t>
            </w:r>
          </w:p>
        </w:tc>
      </w:tr>
      <w:tr w:rsidR="00445124" w:rsidRPr="000E18F6" w:rsidTr="00081FED">
        <w:trPr>
          <w:cantSplit/>
          <w:trHeight w:val="1143"/>
        </w:trPr>
        <w:tc>
          <w:tcPr>
            <w:tcW w:w="1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23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 w:rsidRPr="00C837B3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2027</w:t>
            </w:r>
            <w:r w:rsidRPr="007A54E2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2028</w:t>
            </w:r>
            <w:r w:rsidRPr="007A54E2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0E18F6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45124" w:rsidRPr="000E18F6" w:rsidTr="00081FED">
        <w:trPr>
          <w:cantSplit/>
          <w:trHeight w:val="1143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Котельная «Квартальная»</w:t>
            </w:r>
          </w:p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7B3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10,857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7A54E2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A54E2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1,925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33,452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642591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296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445124" w:rsidRPr="000E18F6" w:rsidTr="00F927D1">
        <w:trPr>
          <w:cantSplit/>
          <w:trHeight w:val="1143"/>
        </w:trPr>
        <w:tc>
          <w:tcPr>
            <w:tcW w:w="1735" w:type="dxa"/>
            <w:vAlign w:val="center"/>
          </w:tcPr>
          <w:p w:rsidR="00445124" w:rsidRPr="003C2A1D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336AF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Pr="00C837B3" w:rsidRDefault="00445124" w:rsidP="00445124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45124" w:rsidRDefault="00445124" w:rsidP="004451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0,868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5124" w:rsidRPr="00C837B3" w:rsidRDefault="00445124" w:rsidP="00445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7335D1" w:rsidRPr="00CE329E" w:rsidRDefault="007335D1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D2592D" w:rsidRDefault="00306D28" w:rsidP="00817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  <w:r w:rsidRPr="00D2592D">
        <w:rPr>
          <w:rFonts w:ascii="Times New Roman" w:hAnsi="Times New Roman"/>
          <w:sz w:val="24"/>
          <w:szCs w:val="24"/>
        </w:rPr>
        <w:t>Анализ таблицы 3.2 показывает, что к 202</w:t>
      </w:r>
      <w:r w:rsidR="00A63251">
        <w:rPr>
          <w:rFonts w:ascii="Times New Roman" w:hAnsi="Times New Roman"/>
          <w:sz w:val="24"/>
          <w:szCs w:val="24"/>
        </w:rPr>
        <w:t>8</w:t>
      </w:r>
      <w:r w:rsidRPr="00D2592D">
        <w:rPr>
          <w:rFonts w:ascii="Times New Roman" w:hAnsi="Times New Roman"/>
          <w:sz w:val="24"/>
          <w:szCs w:val="24"/>
        </w:rPr>
        <w:t xml:space="preserve"> г. суммарная расчетная присоединенная тепловая нагрузка по источникам </w:t>
      </w:r>
      <w:r w:rsidR="00081FED">
        <w:rPr>
          <w:rFonts w:ascii="Times New Roman" w:hAnsi="Times New Roman"/>
          <w:sz w:val="24"/>
          <w:szCs w:val="24"/>
        </w:rPr>
        <w:t>остаётся без изм</w:t>
      </w:r>
      <w:r w:rsidR="00D52C05">
        <w:rPr>
          <w:rFonts w:ascii="Times New Roman" w:hAnsi="Times New Roman"/>
          <w:sz w:val="24"/>
          <w:szCs w:val="24"/>
        </w:rPr>
        <w:t>е</w:t>
      </w:r>
      <w:r w:rsidR="00081FED">
        <w:rPr>
          <w:rFonts w:ascii="Times New Roman" w:hAnsi="Times New Roman"/>
          <w:sz w:val="24"/>
          <w:szCs w:val="24"/>
        </w:rPr>
        <w:t>нений</w:t>
      </w:r>
      <w:r w:rsidR="000008D7">
        <w:rPr>
          <w:rFonts w:ascii="Times New Roman" w:hAnsi="Times New Roman"/>
          <w:sz w:val="24"/>
          <w:szCs w:val="23"/>
        </w:rPr>
        <w:t>.</w:t>
      </w:r>
    </w:p>
    <w:p w:rsidR="003B6B7E" w:rsidRPr="001B131E" w:rsidRDefault="003B6B7E" w:rsidP="0008177A">
      <w:pPr>
        <w:pStyle w:val="1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3" w:name="_Toc172531375"/>
      <w:r w:rsidRPr="001B131E">
        <w:rPr>
          <w:rFonts w:ascii="Times New Roman" w:hAnsi="Times New Roman"/>
          <w:bCs w:val="0"/>
          <w:color w:val="auto"/>
          <w:sz w:val="24"/>
          <w:szCs w:val="24"/>
        </w:rPr>
        <w:t>3.2.2. Баланс располагаемой тепловой мощности по состоянию на 202</w:t>
      </w:r>
      <w:r w:rsidR="00A63251">
        <w:rPr>
          <w:rFonts w:ascii="Times New Roman" w:hAnsi="Times New Roman"/>
          <w:bCs w:val="0"/>
          <w:color w:val="auto"/>
          <w:sz w:val="24"/>
          <w:szCs w:val="24"/>
        </w:rPr>
        <w:t>9-2033</w:t>
      </w:r>
      <w:r w:rsidRPr="001B131E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1B131E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1B131E">
        <w:rPr>
          <w:rFonts w:ascii="Times New Roman" w:hAnsi="Times New Roman"/>
          <w:bCs w:val="0"/>
          <w:color w:val="auto"/>
          <w:sz w:val="24"/>
          <w:szCs w:val="24"/>
        </w:rPr>
        <w:t>.</w:t>
      </w:r>
      <w:bookmarkEnd w:id="23"/>
    </w:p>
    <w:p w:rsidR="003B6B7E" w:rsidRPr="001B131E" w:rsidRDefault="003B6B7E" w:rsidP="003B6B7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306D28" w:rsidRPr="001B131E" w:rsidRDefault="004A1507" w:rsidP="008171F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период</w:t>
      </w:r>
      <w:r w:rsidR="00306D28" w:rsidRPr="001B131E">
        <w:rPr>
          <w:rFonts w:ascii="Times New Roman" w:hAnsi="Times New Roman"/>
          <w:sz w:val="24"/>
          <w:szCs w:val="24"/>
        </w:rPr>
        <w:t xml:space="preserve"> не </w:t>
      </w:r>
      <w:r w:rsidR="00081FED">
        <w:rPr>
          <w:rFonts w:ascii="Times New Roman" w:hAnsi="Times New Roman"/>
          <w:sz w:val="24"/>
          <w:szCs w:val="24"/>
        </w:rPr>
        <w:t>требуется модернизация котельных</w:t>
      </w:r>
      <w:r w:rsidR="00306D28" w:rsidRPr="001B131E">
        <w:rPr>
          <w:rFonts w:ascii="Times New Roman" w:hAnsi="Times New Roman"/>
          <w:sz w:val="24"/>
          <w:szCs w:val="24"/>
        </w:rPr>
        <w:t xml:space="preserve">. </w:t>
      </w:r>
    </w:p>
    <w:p w:rsidR="00306D28" w:rsidRPr="001B131E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Прогнозируемые приросты тепловых нагрузок за период с 202</w:t>
      </w:r>
      <w:r w:rsidR="00A63251">
        <w:rPr>
          <w:rFonts w:ascii="Times New Roman" w:hAnsi="Times New Roman"/>
          <w:sz w:val="24"/>
          <w:szCs w:val="24"/>
        </w:rPr>
        <w:t>9 г. по 2033</w:t>
      </w:r>
      <w:r w:rsidRPr="001B131E">
        <w:rPr>
          <w:rFonts w:ascii="Times New Roman" w:hAnsi="Times New Roman"/>
          <w:sz w:val="24"/>
          <w:szCs w:val="24"/>
        </w:rPr>
        <w:t xml:space="preserve"> г. включи</w:t>
      </w:r>
      <w:r w:rsidR="00D52C05">
        <w:rPr>
          <w:rFonts w:ascii="Times New Roman" w:hAnsi="Times New Roman"/>
          <w:sz w:val="24"/>
          <w:szCs w:val="24"/>
        </w:rPr>
        <w:t>тельно в зоне действия котельных</w:t>
      </w:r>
      <w:r w:rsidR="00EC730B">
        <w:rPr>
          <w:rFonts w:ascii="Times New Roman" w:hAnsi="Times New Roman"/>
          <w:sz w:val="24"/>
          <w:szCs w:val="24"/>
        </w:rPr>
        <w:t>, задействованных</w:t>
      </w:r>
      <w:r w:rsidRPr="001B131E">
        <w:rPr>
          <w:rFonts w:ascii="Times New Roman" w:hAnsi="Times New Roman"/>
          <w:sz w:val="24"/>
          <w:szCs w:val="24"/>
        </w:rPr>
        <w:t xml:space="preserve"> в схеме теплоснабжения по рассматриваемому варианту приведены в таблице 3.3.</w:t>
      </w:r>
    </w:p>
    <w:p w:rsidR="00F670CD" w:rsidRPr="001B131E" w:rsidRDefault="00F670CD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D28" w:rsidRPr="001B131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Таб</w:t>
      </w:r>
      <w:r w:rsidR="00036FE5">
        <w:rPr>
          <w:rFonts w:ascii="Times New Roman" w:hAnsi="Times New Roman"/>
          <w:sz w:val="24"/>
          <w:szCs w:val="24"/>
        </w:rPr>
        <w:t>лица 3.3.</w:t>
      </w:r>
      <w:r w:rsidR="00A63251">
        <w:rPr>
          <w:rFonts w:ascii="Times New Roman" w:hAnsi="Times New Roman"/>
          <w:sz w:val="24"/>
          <w:szCs w:val="24"/>
        </w:rPr>
        <w:t xml:space="preserve"> – Прогнозируемые к 2033</w:t>
      </w:r>
      <w:r w:rsidRPr="001B131E">
        <w:rPr>
          <w:rFonts w:ascii="Times New Roman" w:hAnsi="Times New Roman"/>
          <w:sz w:val="24"/>
          <w:szCs w:val="24"/>
        </w:rPr>
        <w:t xml:space="preserve"> г. приросты тепловых нагрузок в зонах действия </w:t>
      </w:r>
      <w:proofErr w:type="spellStart"/>
      <w:r w:rsidRPr="001B131E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1B131E">
        <w:rPr>
          <w:rFonts w:ascii="Times New Roman" w:hAnsi="Times New Roman"/>
          <w:sz w:val="24"/>
          <w:szCs w:val="24"/>
        </w:rPr>
        <w:t xml:space="preserve"> при развитии систем теплоснабжения, (Гкал/ч)</w:t>
      </w:r>
    </w:p>
    <w:tbl>
      <w:tblPr>
        <w:tblStyle w:val="16"/>
        <w:tblW w:w="10296" w:type="dxa"/>
        <w:tblLook w:val="04A0" w:firstRow="1" w:lastRow="0" w:firstColumn="1" w:lastColumn="0" w:noHBand="0" w:noVBand="1"/>
      </w:tblPr>
      <w:tblGrid>
        <w:gridCol w:w="4997"/>
        <w:gridCol w:w="2726"/>
        <w:gridCol w:w="2573"/>
      </w:tblGrid>
      <w:tr w:rsidR="00A63251" w:rsidRPr="00044223" w:rsidTr="00F77221">
        <w:trPr>
          <w:trHeight w:val="519"/>
        </w:trPr>
        <w:tc>
          <w:tcPr>
            <w:tcW w:w="4997" w:type="dxa"/>
            <w:vAlign w:val="center"/>
          </w:tcPr>
          <w:p w:rsidR="00A63251" w:rsidRPr="00C837B3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B3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726" w:type="dxa"/>
            <w:vAlign w:val="center"/>
          </w:tcPr>
          <w:p w:rsidR="00A63251" w:rsidRPr="00C837B3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Располагаемая мощность на 2033</w:t>
            </w:r>
            <w:r w:rsidRPr="00C837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3" w:type="dxa"/>
            <w:vAlign w:val="center"/>
          </w:tcPr>
          <w:p w:rsidR="00A63251" w:rsidRPr="00C837B3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нагрузка, Гкал/ч на 2033</w:t>
            </w:r>
            <w:r w:rsidRPr="00C837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63251" w:rsidRPr="00044223" w:rsidTr="00F77221">
        <w:trPr>
          <w:trHeight w:val="266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</w:tr>
      <w:tr w:rsidR="00A63251" w:rsidRPr="00044223" w:rsidTr="00F77221">
        <w:trPr>
          <w:trHeight w:val="266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</w:tr>
      <w:tr w:rsidR="00A63251" w:rsidRPr="00044223" w:rsidTr="00F77221">
        <w:trPr>
          <w:trHeight w:val="252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</w:tr>
      <w:tr w:rsidR="00A63251" w:rsidRPr="00044223" w:rsidTr="00F77221">
        <w:trPr>
          <w:trHeight w:val="266"/>
        </w:trPr>
        <w:tc>
          <w:tcPr>
            <w:tcW w:w="49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2726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2573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</w:tr>
    </w:tbl>
    <w:p w:rsidR="00306D28" w:rsidRPr="001B131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DE265E" w:rsidRPr="002056BB" w:rsidRDefault="00306D28" w:rsidP="002056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 xml:space="preserve">Из таблицы 3.3. следует, что прирост тепловой нагрузки не ожидается. Балансы располагаемой тепловой мощности и присоединенной тепловой нагрузки по состоянию </w:t>
      </w:r>
      <w:r w:rsidR="00A63251">
        <w:rPr>
          <w:rFonts w:ascii="Times New Roman" w:hAnsi="Times New Roman"/>
          <w:sz w:val="24"/>
          <w:szCs w:val="24"/>
        </w:rPr>
        <w:t>на 2033</w:t>
      </w:r>
      <w:r w:rsidRPr="001B131E">
        <w:rPr>
          <w:rFonts w:ascii="Times New Roman" w:hAnsi="Times New Roman"/>
          <w:sz w:val="24"/>
          <w:szCs w:val="24"/>
        </w:rPr>
        <w:t xml:space="preserve"> г. представлены в табл. 3.4.</w:t>
      </w:r>
    </w:p>
    <w:p w:rsidR="00DE265E" w:rsidRDefault="00DE265E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E265E" w:rsidRPr="00F1255C" w:rsidRDefault="00DE265E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06D28" w:rsidRPr="001B131E" w:rsidRDefault="00306D28" w:rsidP="008171F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Таблица 3.4. – Балансы располагаемой тепловой мощности и присоед</w:t>
      </w:r>
      <w:r w:rsidR="00EB6467">
        <w:rPr>
          <w:rFonts w:ascii="Times New Roman" w:hAnsi="Times New Roman"/>
          <w:sz w:val="24"/>
          <w:szCs w:val="24"/>
        </w:rPr>
        <w:t>и</w:t>
      </w:r>
      <w:r w:rsidR="00A63251">
        <w:rPr>
          <w:rFonts w:ascii="Times New Roman" w:hAnsi="Times New Roman"/>
          <w:sz w:val="24"/>
          <w:szCs w:val="24"/>
        </w:rPr>
        <w:t>ненной тепловой нагрузки на 2033</w:t>
      </w:r>
      <w:r w:rsidRPr="001B131E">
        <w:rPr>
          <w:rFonts w:ascii="Times New Roman" w:hAnsi="Times New Roman"/>
          <w:sz w:val="24"/>
          <w:szCs w:val="24"/>
        </w:rPr>
        <w:t xml:space="preserve"> г. при развитии систем теплоснабжения (Гкал/ч)</w:t>
      </w:r>
    </w:p>
    <w:tbl>
      <w:tblPr>
        <w:tblStyle w:val="31"/>
        <w:tblW w:w="10199" w:type="dxa"/>
        <w:jc w:val="center"/>
        <w:tblLook w:val="04A0" w:firstRow="1" w:lastRow="0" w:firstColumn="1" w:lastColumn="0" w:noHBand="0" w:noVBand="1"/>
      </w:tblPr>
      <w:tblGrid>
        <w:gridCol w:w="2690"/>
        <w:gridCol w:w="1759"/>
        <w:gridCol w:w="1386"/>
        <w:gridCol w:w="1612"/>
        <w:gridCol w:w="1397"/>
        <w:gridCol w:w="1355"/>
      </w:tblGrid>
      <w:tr w:rsidR="00A63251" w:rsidRPr="00044223" w:rsidTr="00F77221">
        <w:trPr>
          <w:trHeight w:val="1730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75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Располагаемая мощность на 2033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86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Расчетная тепловая нагрузка на</w:t>
            </w:r>
            <w:r>
              <w:rPr>
                <w:rFonts w:ascii="Times New Roman" w:hAnsi="Times New Roman"/>
              </w:rPr>
              <w:t xml:space="preserve"> 2033</w:t>
            </w:r>
            <w:r w:rsidRPr="00924345">
              <w:rPr>
                <w:rFonts w:ascii="Times New Roman" w:hAnsi="Times New Roman"/>
              </w:rPr>
              <w:t xml:space="preserve"> г., Гкал/ч</w:t>
            </w:r>
          </w:p>
        </w:tc>
        <w:tc>
          <w:tcPr>
            <w:tcW w:w="1612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Собственные нужды источника, Гкал/ч</w:t>
            </w:r>
          </w:p>
        </w:tc>
        <w:tc>
          <w:tcPr>
            <w:tcW w:w="1397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Потери в тепловых сетях наиболее холодного месяца, Гкал/ч</w:t>
            </w:r>
          </w:p>
        </w:tc>
        <w:tc>
          <w:tcPr>
            <w:tcW w:w="1355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Резерв (+)</w:t>
            </w:r>
          </w:p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Дефицит (-)</w:t>
            </w:r>
          </w:p>
        </w:tc>
      </w:tr>
      <w:tr w:rsidR="00A63251" w:rsidRPr="00044223" w:rsidTr="00F77221">
        <w:trPr>
          <w:trHeight w:val="496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A63251" w:rsidRPr="00044223" w:rsidTr="00F77221">
        <w:trPr>
          <w:trHeight w:val="496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0,008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A63251" w:rsidRPr="00044223" w:rsidTr="00F77221">
        <w:trPr>
          <w:trHeight w:val="509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0,017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296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A63251" w:rsidRPr="00044223" w:rsidTr="00F77221">
        <w:trPr>
          <w:trHeight w:val="496"/>
          <w:jc w:val="center"/>
        </w:trPr>
        <w:tc>
          <w:tcPr>
            <w:tcW w:w="269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759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1386" w:type="dxa"/>
            <w:vAlign w:val="center"/>
          </w:tcPr>
          <w:p w:rsidR="00A63251" w:rsidRPr="00CA0BAD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612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0,073</w:t>
            </w:r>
          </w:p>
        </w:tc>
        <w:tc>
          <w:tcPr>
            <w:tcW w:w="1397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0,868</w:t>
            </w:r>
          </w:p>
        </w:tc>
        <w:tc>
          <w:tcPr>
            <w:tcW w:w="1355" w:type="dxa"/>
            <w:vAlign w:val="center"/>
          </w:tcPr>
          <w:p w:rsidR="00A63251" w:rsidRPr="00D40761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306D28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044223" w:rsidRDefault="00044223" w:rsidP="00081FE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1B131E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40" w:firstLine="720"/>
        <w:jc w:val="both"/>
        <w:rPr>
          <w:rFonts w:ascii="Times New Roman" w:hAnsi="Times New Roman"/>
          <w:sz w:val="24"/>
          <w:szCs w:val="24"/>
        </w:rPr>
      </w:pPr>
      <w:r w:rsidRPr="001B131E">
        <w:rPr>
          <w:rFonts w:ascii="Times New Roman" w:hAnsi="Times New Roman"/>
          <w:sz w:val="24"/>
          <w:szCs w:val="24"/>
        </w:rPr>
        <w:t>Анализ та</w:t>
      </w:r>
      <w:r w:rsidR="00036FE5">
        <w:rPr>
          <w:rFonts w:ascii="Times New Roman" w:hAnsi="Times New Roman"/>
          <w:sz w:val="24"/>
          <w:szCs w:val="24"/>
        </w:rPr>
        <w:t>б</w:t>
      </w:r>
      <w:r w:rsidR="00A63251">
        <w:rPr>
          <w:rFonts w:ascii="Times New Roman" w:hAnsi="Times New Roman"/>
          <w:sz w:val="24"/>
          <w:szCs w:val="24"/>
        </w:rPr>
        <w:t>лицы 3.4. показывает, что к 2033</w:t>
      </w:r>
      <w:r w:rsidRPr="001B131E">
        <w:rPr>
          <w:rFonts w:ascii="Times New Roman" w:hAnsi="Times New Roman"/>
          <w:sz w:val="24"/>
          <w:szCs w:val="24"/>
        </w:rPr>
        <w:t xml:space="preserve"> г. суммарная расчетная присоединенная тепловая нагрузка по источнику теплоснабжения </w:t>
      </w:r>
      <w:r w:rsidRPr="001B131E">
        <w:rPr>
          <w:rFonts w:ascii="Times New Roman" w:hAnsi="Times New Roman"/>
          <w:sz w:val="24"/>
          <w:szCs w:val="23"/>
        </w:rPr>
        <w:t>остается без изменения.</w:t>
      </w:r>
    </w:p>
    <w:p w:rsidR="003B6B7E" w:rsidRPr="00064545" w:rsidRDefault="003B6B7E" w:rsidP="0008177A">
      <w:pPr>
        <w:pStyle w:val="1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4" w:name="_Toc172531376"/>
      <w:r w:rsidRPr="00064545">
        <w:rPr>
          <w:rFonts w:ascii="Times New Roman" w:hAnsi="Times New Roman"/>
          <w:bCs w:val="0"/>
          <w:color w:val="auto"/>
          <w:sz w:val="24"/>
          <w:szCs w:val="24"/>
        </w:rPr>
        <w:t>3.2.3. Баланс располагаемой тепло</w:t>
      </w:r>
      <w:r w:rsidR="00044223">
        <w:rPr>
          <w:rFonts w:ascii="Times New Roman" w:hAnsi="Times New Roman"/>
          <w:bCs w:val="0"/>
          <w:color w:val="auto"/>
          <w:sz w:val="24"/>
          <w:szCs w:val="24"/>
        </w:rPr>
        <w:t xml:space="preserve">вой мощности </w:t>
      </w:r>
      <w:r w:rsidR="00A63251">
        <w:rPr>
          <w:rFonts w:ascii="Times New Roman" w:hAnsi="Times New Roman"/>
          <w:bCs w:val="0"/>
          <w:color w:val="auto"/>
          <w:sz w:val="24"/>
          <w:szCs w:val="24"/>
        </w:rPr>
        <w:t>по состоянию на 2034</w:t>
      </w:r>
      <w:r w:rsidRPr="00064545">
        <w:rPr>
          <w:rFonts w:ascii="Times New Roman" w:hAnsi="Times New Roman"/>
          <w:bCs w:val="0"/>
          <w:color w:val="auto"/>
          <w:sz w:val="24"/>
          <w:szCs w:val="24"/>
        </w:rPr>
        <w:t>-</w:t>
      </w:r>
      <w:r w:rsidR="00A63251">
        <w:rPr>
          <w:rFonts w:ascii="Times New Roman" w:hAnsi="Times New Roman"/>
          <w:bCs w:val="0"/>
          <w:color w:val="auto"/>
          <w:sz w:val="24"/>
          <w:szCs w:val="24"/>
        </w:rPr>
        <w:t>2038</w:t>
      </w:r>
      <w:r w:rsidRPr="00064545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064545">
        <w:rPr>
          <w:rFonts w:ascii="Times New Roman" w:hAnsi="Times New Roman"/>
          <w:bCs w:val="0"/>
          <w:color w:val="auto"/>
          <w:sz w:val="24"/>
          <w:szCs w:val="24"/>
        </w:rPr>
        <w:t>г.г</w:t>
      </w:r>
      <w:proofErr w:type="spellEnd"/>
      <w:r w:rsidRPr="00064545">
        <w:rPr>
          <w:rFonts w:ascii="Times New Roman" w:hAnsi="Times New Roman"/>
          <w:bCs w:val="0"/>
          <w:color w:val="auto"/>
          <w:sz w:val="24"/>
          <w:szCs w:val="24"/>
        </w:rPr>
        <w:t>.</w:t>
      </w:r>
      <w:bookmarkEnd w:id="24"/>
    </w:p>
    <w:p w:rsidR="003B6B7E" w:rsidRPr="00064545" w:rsidRDefault="003B6B7E" w:rsidP="003B6B7E">
      <w:pPr>
        <w:widowControl w:val="0"/>
        <w:autoSpaceDE w:val="0"/>
        <w:autoSpaceDN w:val="0"/>
        <w:adjustRightInd w:val="0"/>
        <w:spacing w:after="0" w:line="329" w:lineRule="exact"/>
        <w:ind w:firstLine="709"/>
        <w:rPr>
          <w:rFonts w:ascii="Times New Roman" w:hAnsi="Times New Roman"/>
          <w:sz w:val="24"/>
          <w:szCs w:val="24"/>
        </w:rPr>
      </w:pPr>
    </w:p>
    <w:p w:rsidR="001E1DCB" w:rsidRPr="001B131E" w:rsidRDefault="001E1DCB" w:rsidP="001E1DC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период</w:t>
      </w:r>
      <w:r w:rsidRPr="001B131E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требуется модернизация котельных</w:t>
      </w:r>
      <w:r w:rsidRPr="001B131E">
        <w:rPr>
          <w:rFonts w:ascii="Times New Roman" w:hAnsi="Times New Roman"/>
          <w:sz w:val="24"/>
          <w:szCs w:val="24"/>
        </w:rPr>
        <w:t xml:space="preserve">. </w:t>
      </w:r>
    </w:p>
    <w:p w:rsidR="00306D28" w:rsidRPr="00064545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D07">
        <w:rPr>
          <w:rFonts w:ascii="Times New Roman" w:hAnsi="Times New Roman"/>
          <w:sz w:val="24"/>
          <w:szCs w:val="24"/>
        </w:rPr>
        <w:t>Прогнозируемые приросты тепловых нагрузок за период с</w:t>
      </w:r>
      <w:r w:rsidR="00A63251">
        <w:rPr>
          <w:rFonts w:ascii="Times New Roman" w:hAnsi="Times New Roman"/>
          <w:sz w:val="24"/>
          <w:szCs w:val="24"/>
        </w:rPr>
        <w:t xml:space="preserve"> 2034</w:t>
      </w:r>
      <w:r w:rsidRPr="00050D07">
        <w:rPr>
          <w:rFonts w:ascii="Times New Roman" w:hAnsi="Times New Roman"/>
          <w:sz w:val="24"/>
          <w:szCs w:val="24"/>
        </w:rPr>
        <w:t xml:space="preserve"> г. по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50D07">
        <w:rPr>
          <w:rFonts w:ascii="Times New Roman" w:hAnsi="Times New Roman"/>
          <w:sz w:val="24"/>
          <w:szCs w:val="24"/>
        </w:rPr>
        <w:t xml:space="preserve"> г. включи</w:t>
      </w:r>
      <w:r w:rsidR="00EB6467">
        <w:rPr>
          <w:rFonts w:ascii="Times New Roman" w:hAnsi="Times New Roman"/>
          <w:sz w:val="24"/>
          <w:szCs w:val="24"/>
        </w:rPr>
        <w:t>тельно в зоне действия котельных</w:t>
      </w:r>
      <w:r w:rsidRPr="00050D07">
        <w:rPr>
          <w:rFonts w:ascii="Times New Roman" w:hAnsi="Times New Roman"/>
          <w:sz w:val="24"/>
          <w:szCs w:val="24"/>
        </w:rPr>
        <w:t>, задейство</w:t>
      </w:r>
      <w:r w:rsidR="00EC730B">
        <w:rPr>
          <w:rFonts w:ascii="Times New Roman" w:hAnsi="Times New Roman"/>
          <w:sz w:val="24"/>
          <w:szCs w:val="24"/>
        </w:rPr>
        <w:t>ванных</w:t>
      </w:r>
      <w:r w:rsidRPr="00050D07">
        <w:rPr>
          <w:rFonts w:ascii="Times New Roman" w:hAnsi="Times New Roman"/>
          <w:sz w:val="24"/>
          <w:szCs w:val="24"/>
        </w:rPr>
        <w:t xml:space="preserve"> в схеме теплоснабжения по рассматриваемому варианту приведены в таблице 3.5.</w:t>
      </w:r>
    </w:p>
    <w:p w:rsidR="0064248F" w:rsidRPr="00064545" w:rsidRDefault="0064248F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6D28" w:rsidRPr="00064545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 Таблица 3.5. – Прогнозируемые к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приросты тепловых нагрузок в зонах действия </w:t>
      </w:r>
      <w:proofErr w:type="spellStart"/>
      <w:r w:rsidRPr="00064545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064545">
        <w:rPr>
          <w:rFonts w:ascii="Times New Roman" w:hAnsi="Times New Roman"/>
          <w:sz w:val="24"/>
          <w:szCs w:val="24"/>
        </w:rPr>
        <w:t xml:space="preserve"> при развитии систем теплоснабжения, (Гкал/ч)</w:t>
      </w:r>
    </w:p>
    <w:tbl>
      <w:tblPr>
        <w:tblStyle w:val="17"/>
        <w:tblW w:w="10212" w:type="dxa"/>
        <w:tblLook w:val="04A0" w:firstRow="1" w:lastRow="0" w:firstColumn="1" w:lastColumn="0" w:noHBand="0" w:noVBand="1"/>
      </w:tblPr>
      <w:tblGrid>
        <w:gridCol w:w="4960"/>
        <w:gridCol w:w="2702"/>
        <w:gridCol w:w="2550"/>
      </w:tblGrid>
      <w:tr w:rsidR="00A63251" w:rsidRPr="00044223" w:rsidTr="00F77221">
        <w:trPr>
          <w:trHeight w:val="577"/>
        </w:trPr>
        <w:tc>
          <w:tcPr>
            <w:tcW w:w="4960" w:type="dxa"/>
            <w:vAlign w:val="center"/>
          </w:tcPr>
          <w:p w:rsidR="00A63251" w:rsidRPr="00D7466D" w:rsidRDefault="00A63251" w:rsidP="00A6325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466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702" w:type="dxa"/>
            <w:vAlign w:val="center"/>
          </w:tcPr>
          <w:p w:rsidR="00A63251" w:rsidRPr="00D7466D" w:rsidRDefault="00A63251" w:rsidP="00A63251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66D">
              <w:rPr>
                <w:rFonts w:ascii="Times New Roman" w:hAnsi="Times New Roman"/>
                <w:sz w:val="24"/>
                <w:szCs w:val="24"/>
              </w:rPr>
              <w:t xml:space="preserve">Располагаемая мощность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2038 </w:t>
            </w:r>
            <w:r w:rsidRPr="00D7466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0" w:type="dxa"/>
            <w:vAlign w:val="center"/>
          </w:tcPr>
          <w:p w:rsidR="00A63251" w:rsidRPr="00D7466D" w:rsidRDefault="00A63251" w:rsidP="00A63251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66D">
              <w:rPr>
                <w:rFonts w:ascii="Times New Roman" w:hAnsi="Times New Roman"/>
                <w:sz w:val="24"/>
                <w:szCs w:val="24"/>
              </w:rPr>
              <w:t xml:space="preserve">Тепловая нагрузка, Гкал/ч на </w:t>
            </w:r>
            <w:r>
              <w:rPr>
                <w:rFonts w:ascii="Times New Roman" w:hAnsi="Times New Roman"/>
                <w:sz w:val="24"/>
                <w:szCs w:val="24"/>
              </w:rPr>
              <w:t>2038</w:t>
            </w:r>
            <w:r w:rsidRPr="00D7466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63251" w:rsidRPr="00044223" w:rsidTr="00664E88">
        <w:trPr>
          <w:trHeight w:val="275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</w:tr>
      <w:tr w:rsidR="00A63251" w:rsidRPr="00044223" w:rsidTr="00664E88">
        <w:trPr>
          <w:trHeight w:val="288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</w:tr>
      <w:tr w:rsidR="00A63251" w:rsidRPr="00044223" w:rsidTr="00664E88">
        <w:trPr>
          <w:trHeight w:val="288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</w:tr>
      <w:tr w:rsidR="00A63251" w:rsidRPr="00044223" w:rsidTr="00664E88">
        <w:trPr>
          <w:trHeight w:val="275"/>
        </w:trPr>
        <w:tc>
          <w:tcPr>
            <w:tcW w:w="4960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2702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2550" w:type="dxa"/>
            <w:vAlign w:val="center"/>
          </w:tcPr>
          <w:p w:rsidR="00A63251" w:rsidRPr="005B34EB" w:rsidRDefault="00A63251" w:rsidP="00A6325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</w:tr>
    </w:tbl>
    <w:p w:rsidR="00306D28" w:rsidRPr="00064545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6D28" w:rsidRPr="00064545" w:rsidRDefault="00306D28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Из таблицы 3.5. следует, что прирост тепловой нагрузки не ожидается. Балансы располагаемой тепловой мощности и присоединенной тепловой нагрузки по состоянию на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представлены в табл. 3.6.</w:t>
      </w:r>
    </w:p>
    <w:p w:rsidR="007C1CBC" w:rsidRDefault="007C1CBC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528FB" w:rsidRPr="00F1255C" w:rsidRDefault="00F528FB" w:rsidP="00306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4590" w:rsidRPr="00064545" w:rsidRDefault="00306D28" w:rsidP="00F1459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Таблица 3.6. – Балансы располагаемой тепловой мощности и присоединенной тепловой нагрузки на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при развитии систем теплоснабжения (Гкал/ч)</w:t>
      </w:r>
      <w:r w:rsidR="00F14590" w:rsidRPr="0006454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8"/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9"/>
        <w:gridCol w:w="1718"/>
        <w:gridCol w:w="1481"/>
        <w:gridCol w:w="1639"/>
        <w:gridCol w:w="1429"/>
        <w:gridCol w:w="1520"/>
      </w:tblGrid>
      <w:tr w:rsidR="00A63251" w:rsidRPr="002C3E7A" w:rsidTr="00A63251">
        <w:trPr>
          <w:trHeight w:val="1641"/>
          <w:jc w:val="center"/>
        </w:trPr>
        <w:tc>
          <w:tcPr>
            <w:tcW w:w="2409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718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 xml:space="preserve">Располагаемая мощность на </w:t>
            </w:r>
            <w:r>
              <w:rPr>
                <w:rFonts w:ascii="Times New Roman" w:hAnsi="Times New Roman"/>
                <w:sz w:val="24"/>
                <w:szCs w:val="24"/>
              </w:rPr>
              <w:t>2038</w:t>
            </w:r>
            <w:r w:rsidRPr="00FC0E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1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 xml:space="preserve">Расчетная тепловая нагрузка на </w:t>
            </w:r>
            <w:r>
              <w:rPr>
                <w:rFonts w:ascii="Times New Roman" w:hAnsi="Times New Roman"/>
                <w:sz w:val="24"/>
                <w:szCs w:val="24"/>
              </w:rPr>
              <w:t>2038</w:t>
            </w:r>
            <w:r w:rsidRPr="00FC0EAF">
              <w:rPr>
                <w:rFonts w:ascii="Times New Roman" w:hAnsi="Times New Roman"/>
                <w:sz w:val="24"/>
                <w:szCs w:val="24"/>
              </w:rPr>
              <w:t xml:space="preserve"> г., Гкал/ч</w:t>
            </w:r>
          </w:p>
        </w:tc>
        <w:tc>
          <w:tcPr>
            <w:tcW w:w="1639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Собственные нужды источника, Гкал/ч</w:t>
            </w:r>
          </w:p>
        </w:tc>
        <w:tc>
          <w:tcPr>
            <w:tcW w:w="1429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Потери в тепловых сетях наиболее холодного месяца, Гкал/ч</w:t>
            </w:r>
          </w:p>
        </w:tc>
        <w:tc>
          <w:tcPr>
            <w:tcW w:w="1520" w:type="dxa"/>
            <w:vAlign w:val="center"/>
          </w:tcPr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Резерв (+)</w:t>
            </w:r>
          </w:p>
          <w:p w:rsidR="00A63251" w:rsidRPr="00FC0EAF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EAF">
              <w:rPr>
                <w:rFonts w:ascii="Times New Roman" w:hAnsi="Times New Roman"/>
                <w:sz w:val="24"/>
                <w:szCs w:val="24"/>
              </w:rPr>
              <w:t>Дефицит (-)</w:t>
            </w:r>
          </w:p>
        </w:tc>
      </w:tr>
      <w:tr w:rsidR="00A63251" w:rsidRPr="002C3E7A" w:rsidTr="00A63251">
        <w:trPr>
          <w:trHeight w:val="572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0,865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A63251" w:rsidRPr="002C3E7A" w:rsidTr="00A63251">
        <w:trPr>
          <w:trHeight w:val="572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1,032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0,008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A63251" w:rsidRPr="002C3E7A" w:rsidTr="00A63251">
        <w:trPr>
          <w:trHeight w:val="588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2,150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1,799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0,017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sz w:val="20"/>
                <w:szCs w:val="24"/>
              </w:rPr>
              <w:t>296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A63251" w:rsidRPr="002C3E7A" w:rsidTr="00A63251">
        <w:trPr>
          <w:trHeight w:val="572"/>
          <w:jc w:val="center"/>
        </w:trPr>
        <w:tc>
          <w:tcPr>
            <w:tcW w:w="2409" w:type="dxa"/>
            <w:vAlign w:val="center"/>
          </w:tcPr>
          <w:p w:rsidR="00A63251" w:rsidRPr="00924345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718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8,598</w:t>
            </w:r>
          </w:p>
        </w:tc>
        <w:tc>
          <w:tcPr>
            <w:tcW w:w="1481" w:type="dxa"/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7,302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0,073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0,868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251" w:rsidRPr="00472096" w:rsidRDefault="00A63251" w:rsidP="00A6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306D28" w:rsidRPr="00064545" w:rsidRDefault="00306D28" w:rsidP="00F1459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06D28" w:rsidRPr="00064545" w:rsidRDefault="00306D28" w:rsidP="00306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545">
        <w:rPr>
          <w:rFonts w:ascii="Times New Roman" w:hAnsi="Times New Roman"/>
          <w:sz w:val="24"/>
          <w:szCs w:val="24"/>
        </w:rPr>
        <w:t xml:space="preserve">Анализ таблицы 3.6. показывает, что к </w:t>
      </w:r>
      <w:r w:rsidR="00A63251">
        <w:rPr>
          <w:rFonts w:ascii="Times New Roman" w:hAnsi="Times New Roman"/>
          <w:sz w:val="24"/>
          <w:szCs w:val="24"/>
        </w:rPr>
        <w:t>2038</w:t>
      </w:r>
      <w:r w:rsidRPr="00064545">
        <w:rPr>
          <w:rFonts w:ascii="Times New Roman" w:hAnsi="Times New Roman"/>
          <w:sz w:val="24"/>
          <w:szCs w:val="24"/>
        </w:rPr>
        <w:t xml:space="preserve"> г. суммарная расчетная присоединенная тепловая нагрузка по источнику теплоснабжения </w:t>
      </w:r>
      <w:r w:rsidRPr="00064545">
        <w:rPr>
          <w:rFonts w:ascii="Times New Roman" w:hAnsi="Times New Roman"/>
          <w:sz w:val="24"/>
          <w:szCs w:val="23"/>
        </w:rPr>
        <w:t>остается без изменения.</w:t>
      </w:r>
    </w:p>
    <w:p w:rsidR="003B6B7E" w:rsidRPr="00064545" w:rsidRDefault="003B6B7E" w:rsidP="0064248F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3"/>
        </w:rPr>
      </w:pPr>
      <w:bookmarkStart w:id="25" w:name="_Toc172531377"/>
      <w:r w:rsidRPr="00064545">
        <w:rPr>
          <w:rFonts w:ascii="Times New Roman" w:hAnsi="Times New Roman"/>
          <w:bCs w:val="0"/>
          <w:color w:val="auto"/>
          <w:sz w:val="24"/>
          <w:szCs w:val="23"/>
        </w:rPr>
        <w:t>3.2.4.  Выводы о резервах (дефицитах) тепловой мощности существующей системы теплоснабжения при обеспечении перспективной тепловой нагрузки</w:t>
      </w:r>
      <w:bookmarkEnd w:id="25"/>
      <w:r w:rsidRPr="00064545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</w:p>
    <w:p w:rsidR="003B6B7E" w:rsidRPr="00064545" w:rsidRDefault="003B6B7E" w:rsidP="003B6B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DC4C7A" w:rsidRPr="00064545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064545">
        <w:rPr>
          <w:rFonts w:ascii="Times New Roman" w:hAnsi="Times New Roman"/>
          <w:color w:val="000000"/>
          <w:sz w:val="24"/>
          <w:szCs w:val="23"/>
        </w:rPr>
        <w:t xml:space="preserve">Значения резервов (дефицит) тепловой мощности источников теплоснабжения </w:t>
      </w:r>
      <w:r w:rsidR="0009086B"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8482A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545">
        <w:rPr>
          <w:rFonts w:ascii="Times New Roman" w:hAnsi="Times New Roman"/>
          <w:color w:val="000000"/>
          <w:sz w:val="24"/>
          <w:szCs w:val="23"/>
        </w:rPr>
        <w:t xml:space="preserve">для развития системы теплоснабжения, отдельно по периодам реализации схемы теплоснабжения представлены в таблице 3.7. </w:t>
      </w:r>
    </w:p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 w:rsidRPr="00064545">
        <w:rPr>
          <w:rFonts w:ascii="Times New Roman" w:hAnsi="Times New Roman"/>
          <w:color w:val="000000"/>
          <w:sz w:val="24"/>
          <w:szCs w:val="23"/>
        </w:rPr>
        <w:t xml:space="preserve">Таблица 3.7. – Резервы тепловой мощности на теплоисточниках </w:t>
      </w:r>
      <w:r w:rsidR="00801641"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F528FB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</w:p>
    <w:tbl>
      <w:tblPr>
        <w:tblStyle w:val="5"/>
        <w:tblW w:w="105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2"/>
        <w:gridCol w:w="1066"/>
        <w:gridCol w:w="1066"/>
        <w:gridCol w:w="1065"/>
        <w:gridCol w:w="1065"/>
        <w:gridCol w:w="1065"/>
        <w:gridCol w:w="1065"/>
        <w:gridCol w:w="1065"/>
        <w:gridCol w:w="1066"/>
      </w:tblGrid>
      <w:tr w:rsidR="004B118B" w:rsidRPr="004B118B" w:rsidTr="001E204C">
        <w:trPr>
          <w:trHeight w:val="314"/>
          <w:jc w:val="center"/>
        </w:trPr>
        <w:tc>
          <w:tcPr>
            <w:tcW w:w="2032" w:type="dxa"/>
            <w:vMerge w:val="restart"/>
            <w:vAlign w:val="center"/>
          </w:tcPr>
          <w:p w:rsidR="004B118B" w:rsidRPr="004B118B" w:rsidRDefault="004B118B" w:rsidP="004B1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18B">
              <w:rPr>
                <w:rFonts w:ascii="Times New Roman" w:hAnsi="Times New Roman" w:cs="Times New Roman"/>
              </w:rPr>
              <w:t xml:space="preserve">Наименование варианта развития источников </w:t>
            </w:r>
          </w:p>
        </w:tc>
        <w:tc>
          <w:tcPr>
            <w:tcW w:w="1066" w:type="dxa"/>
          </w:tcPr>
          <w:p w:rsidR="004B118B" w:rsidRPr="004B118B" w:rsidRDefault="004B118B" w:rsidP="004B1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gridSpan w:val="7"/>
            <w:vAlign w:val="center"/>
          </w:tcPr>
          <w:p w:rsidR="004B118B" w:rsidRPr="004B118B" w:rsidRDefault="004B118B" w:rsidP="004B1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118B">
              <w:rPr>
                <w:rFonts w:ascii="Times New Roman" w:hAnsi="Times New Roman" w:cs="Times New Roman"/>
              </w:rPr>
              <w:t>Резерв (+) Дефицит (-) тепловой мощности, Гкал/ч</w:t>
            </w:r>
          </w:p>
        </w:tc>
      </w:tr>
      <w:tr w:rsidR="00EF0036" w:rsidRPr="004B118B" w:rsidTr="001E204C">
        <w:trPr>
          <w:trHeight w:val="324"/>
          <w:jc w:val="center"/>
        </w:trPr>
        <w:tc>
          <w:tcPr>
            <w:tcW w:w="2032" w:type="dxa"/>
            <w:vMerge/>
            <w:vAlign w:val="center"/>
          </w:tcPr>
          <w:p w:rsidR="00EF0036" w:rsidRPr="004B118B" w:rsidRDefault="00EF0036" w:rsidP="00EF0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</w:tr>
      <w:tr w:rsidR="00EF0036" w:rsidRPr="004B118B" w:rsidTr="00030D43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Котельная «Квартальна</w:t>
            </w:r>
            <w:r>
              <w:rPr>
                <w:rFonts w:ascii="Times New Roman" w:hAnsi="Times New Roman"/>
              </w:rPr>
              <w:t>я»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7F7A0C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33,452</w:t>
            </w:r>
          </w:p>
        </w:tc>
        <w:tc>
          <w:tcPr>
            <w:tcW w:w="1066" w:type="dxa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595">
              <w:rPr>
                <w:rFonts w:ascii="Times New Roman" w:hAnsi="Times New Roman"/>
              </w:rPr>
              <w:t>33,452</w:t>
            </w:r>
          </w:p>
        </w:tc>
        <w:tc>
          <w:tcPr>
            <w:tcW w:w="1065" w:type="dxa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5595">
              <w:rPr>
                <w:rFonts w:ascii="Times New Roman" w:hAnsi="Times New Roman"/>
              </w:rPr>
              <w:t>33,452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434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924345" w:rsidRDefault="00EF0036" w:rsidP="00EF0036">
            <w:pPr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Колледж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 Больница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37B3">
              <w:rPr>
                <w:rFonts w:ascii="Times New Roman" w:hAnsi="Times New Roman"/>
                <w:sz w:val="20"/>
                <w:szCs w:val="24"/>
              </w:rPr>
              <w:t>0,0</w:t>
            </w:r>
            <w:r>
              <w:rPr>
                <w:rFonts w:ascii="Times New Roman" w:hAnsi="Times New Roman"/>
                <w:sz w:val="20"/>
                <w:szCs w:val="24"/>
              </w:rPr>
              <w:t>49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06F">
              <w:rPr>
                <w:rFonts w:ascii="Times New Roman" w:hAnsi="Times New Roman"/>
                <w:sz w:val="20"/>
                <w:szCs w:val="24"/>
              </w:rPr>
              <w:t xml:space="preserve">Котельная  Сбербанк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0,038</w:t>
            </w:r>
          </w:p>
        </w:tc>
      </w:tr>
      <w:tr w:rsidR="00EF0036" w:rsidRPr="004B118B" w:rsidTr="001E204C">
        <w:trPr>
          <w:trHeight w:val="314"/>
          <w:jc w:val="center"/>
        </w:trPr>
        <w:tc>
          <w:tcPr>
            <w:tcW w:w="2032" w:type="dxa"/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88B"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036" w:rsidRPr="00924345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24345">
              <w:rPr>
                <w:rFonts w:ascii="Times New Roman" w:hAnsi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5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  <w:tc>
          <w:tcPr>
            <w:tcW w:w="1066" w:type="dxa"/>
            <w:vAlign w:val="center"/>
          </w:tcPr>
          <w:p w:rsidR="00EF0036" w:rsidRPr="00F4358F" w:rsidRDefault="00EF0036" w:rsidP="00EF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0,355</w:t>
            </w:r>
          </w:p>
        </w:tc>
      </w:tr>
    </w:tbl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DC4C7A" w:rsidRPr="00064545" w:rsidRDefault="00DC4C7A" w:rsidP="00DC4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  <w:r w:rsidRPr="00064545">
        <w:rPr>
          <w:rFonts w:ascii="Times New Roman" w:hAnsi="Times New Roman"/>
          <w:sz w:val="24"/>
          <w:szCs w:val="23"/>
        </w:rPr>
        <w:t xml:space="preserve">При положительном общем балансе располагаемой тепловой мощности теплоисточника и присоединенной тепловой нагрузки </w:t>
      </w:r>
      <w:r w:rsidR="00801641" w:rsidRPr="0006454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B07093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="00801641" w:rsidRPr="00064545">
        <w:rPr>
          <w:rFonts w:ascii="Times New Roman" w:hAnsi="Times New Roman"/>
          <w:sz w:val="24"/>
          <w:szCs w:val="23"/>
        </w:rPr>
        <w:t xml:space="preserve"> </w:t>
      </w:r>
      <w:r w:rsidRPr="00064545">
        <w:rPr>
          <w:rFonts w:ascii="Times New Roman" w:hAnsi="Times New Roman"/>
          <w:sz w:val="24"/>
          <w:szCs w:val="23"/>
        </w:rPr>
        <w:t>отсутствуют дефициты на теплоисточнике поселка на разных этапах.</w:t>
      </w:r>
    </w:p>
    <w:p w:rsidR="003B6B7E" w:rsidRPr="00F1255C" w:rsidRDefault="003B6B7E" w:rsidP="00E27D9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7D93" w:rsidRPr="004E61B2" w:rsidRDefault="00D77D93" w:rsidP="0008177A">
      <w:pPr>
        <w:pStyle w:val="1"/>
        <w:spacing w:before="0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26" w:name="_Toc172531378"/>
      <w:r w:rsidRPr="004E61B2">
        <w:rPr>
          <w:rFonts w:ascii="Times New Roman" w:hAnsi="Times New Roman"/>
          <w:bCs w:val="0"/>
          <w:color w:val="auto"/>
          <w:sz w:val="24"/>
          <w:szCs w:val="24"/>
        </w:rPr>
        <w:t>4. Перс</w:t>
      </w:r>
      <w:r w:rsidR="001F095C" w:rsidRPr="004E61B2">
        <w:rPr>
          <w:rFonts w:ascii="Times New Roman" w:hAnsi="Times New Roman"/>
          <w:bCs w:val="0"/>
          <w:color w:val="auto"/>
          <w:sz w:val="24"/>
          <w:szCs w:val="24"/>
        </w:rPr>
        <w:t>пективные балансы теплоносителя</w:t>
      </w:r>
      <w:bookmarkEnd w:id="26"/>
    </w:p>
    <w:p w:rsidR="001F095C" w:rsidRPr="004E61B2" w:rsidRDefault="001F095C" w:rsidP="0008177A">
      <w:pPr>
        <w:pStyle w:val="1"/>
        <w:spacing w:before="0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27" w:name="_Toc172531379"/>
      <w:r w:rsidRPr="004E61B2">
        <w:rPr>
          <w:rFonts w:ascii="Times New Roman" w:hAnsi="Times New Roman"/>
          <w:bCs w:val="0"/>
          <w:color w:val="auto"/>
          <w:sz w:val="24"/>
          <w:szCs w:val="24"/>
        </w:rPr>
        <w:t xml:space="preserve">4.1. </w:t>
      </w:r>
      <w:r w:rsidRPr="004E61B2">
        <w:rPr>
          <w:rFonts w:ascii="Times New Roman" w:hAnsi="Times New Roman"/>
          <w:color w:val="auto"/>
          <w:sz w:val="24"/>
        </w:rPr>
        <w:t>Перспективные объемы теплоносителя</w:t>
      </w:r>
      <w:bookmarkEnd w:id="27"/>
    </w:p>
    <w:p w:rsidR="00D77D93" w:rsidRPr="004E61B2" w:rsidRDefault="00D77D93" w:rsidP="00D77D9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D77D93" w:rsidRPr="004E61B2" w:rsidRDefault="00D77D93" w:rsidP="00D77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 xml:space="preserve">Перспективные объемы теплоносителя, необходимые для передачи теплоносителя от источника тепловой энергии до потребителя в зоне действия источника тепловой энергии, прогнозировалась исходя из следующих условий: </w:t>
      </w:r>
    </w:p>
    <w:p w:rsidR="00D77D93" w:rsidRPr="004E61B2" w:rsidRDefault="00D77D93" w:rsidP="00D77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 xml:space="preserve">– Регулирование отпуска тепловой энергии в тепловые сети в зависимости от температуры наружного воздуха принято по регулированию отопительно-вентиляционной нагрузки с качественным методом регулирования с расчетными параметрами теплоносителя; </w:t>
      </w:r>
    </w:p>
    <w:p w:rsidR="00D77D93" w:rsidRPr="004E61B2" w:rsidRDefault="00D77D93" w:rsidP="00D77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 xml:space="preserve">– Расчетный расход теплоносителя в тепловых сетях изменяется с темпом присоединения (подключения) суммарной тепловой нагрузки и с учетом реализации мероприятий по наладке режимов в системе транспорта теплоносителя; </w:t>
      </w:r>
    </w:p>
    <w:p w:rsidR="003A1E24" w:rsidRPr="004E61B2" w:rsidRDefault="00D77D93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E61B2">
        <w:rPr>
          <w:rFonts w:ascii="Times New Roman" w:hAnsi="Times New Roman"/>
          <w:color w:val="000000"/>
          <w:sz w:val="24"/>
        </w:rPr>
        <w:t>– 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схему, 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водоотведении».</w:t>
      </w:r>
    </w:p>
    <w:p w:rsidR="00D77D93" w:rsidRPr="004E61B2" w:rsidRDefault="00D77D93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  <w:r w:rsidRPr="004E61B2">
        <w:rPr>
          <w:rFonts w:ascii="Times New Roman" w:hAnsi="Times New Roman"/>
          <w:sz w:val="24"/>
          <w:szCs w:val="23"/>
        </w:rPr>
        <w:t>Перспективный баланс теплоносителя системы теплоснабжения приведен в табл. 4.1.</w:t>
      </w:r>
    </w:p>
    <w:p w:rsidR="00D77D93" w:rsidRPr="00F1255C" w:rsidRDefault="00D77D93" w:rsidP="00D77D93">
      <w:pPr>
        <w:widowControl w:val="0"/>
        <w:overflowPunct w:val="0"/>
        <w:autoSpaceDE w:val="0"/>
        <w:autoSpaceDN w:val="0"/>
        <w:adjustRightInd w:val="0"/>
        <w:spacing w:after="0"/>
        <w:ind w:left="20" w:right="140" w:firstLine="852"/>
        <w:jc w:val="both"/>
        <w:rPr>
          <w:rFonts w:ascii="Times New Roman" w:hAnsi="Times New Roman"/>
          <w:sz w:val="24"/>
          <w:szCs w:val="23"/>
          <w:highlight w:val="yellow"/>
        </w:rPr>
        <w:sectPr w:rsidR="00D77D93" w:rsidRPr="00F1255C" w:rsidSect="00027DDA">
          <w:footerReference w:type="default" r:id="rId15"/>
          <w:pgSz w:w="11906" w:h="16838"/>
          <w:pgMar w:top="1134" w:right="850" w:bottom="1134" w:left="1134" w:header="680" w:footer="680" w:gutter="0"/>
          <w:pgNumType w:start="0"/>
          <w:cols w:space="708"/>
          <w:titlePg/>
          <w:docGrid w:linePitch="360"/>
        </w:sectPr>
      </w:pPr>
    </w:p>
    <w:p w:rsidR="00DC4C7A" w:rsidRPr="00AD61CE" w:rsidRDefault="00DC4C7A" w:rsidP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AD61CE">
        <w:rPr>
          <w:rFonts w:ascii="Times New Roman" w:hAnsi="Times New Roman"/>
          <w:sz w:val="24"/>
          <w:szCs w:val="23"/>
        </w:rPr>
        <w:t>Таблица 4.1. Перспективный баланс теплоносителя системы теплоснабжения</w:t>
      </w:r>
    </w:p>
    <w:p w:rsidR="0052486B" w:rsidRPr="00AD61CE" w:rsidRDefault="0052486B" w:rsidP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</w:p>
    <w:tbl>
      <w:tblPr>
        <w:tblStyle w:val="6"/>
        <w:tblW w:w="15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02"/>
        <w:gridCol w:w="1226"/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2"/>
      </w:tblGrid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434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2033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2038</w:t>
            </w:r>
            <w:r w:rsidRPr="00924345">
              <w:rPr>
                <w:rFonts w:ascii="Times New Roman" w:hAnsi="Times New Roman"/>
              </w:rPr>
              <w:t xml:space="preserve"> г.</w:t>
            </w:r>
          </w:p>
        </w:tc>
      </w:tr>
      <w:tr w:rsidR="000478AA" w:rsidRPr="00AE6D7F" w:rsidTr="001E204C">
        <w:trPr>
          <w:trHeight w:val="222"/>
          <w:jc w:val="center"/>
        </w:trPr>
        <w:tc>
          <w:tcPr>
            <w:tcW w:w="15420" w:type="dxa"/>
            <w:gridSpan w:val="11"/>
          </w:tcPr>
          <w:p w:rsidR="000478AA" w:rsidRPr="00C72D9A" w:rsidRDefault="000478AA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 «Квартальная»</w:t>
            </w:r>
            <w:r w:rsidRPr="00C72D9A">
              <w:rPr>
                <w:rFonts w:ascii="Times New Roman" w:hAnsi="Times New Roman"/>
                <w:b/>
                <w:sz w:val="20"/>
                <w:szCs w:val="24"/>
              </w:rPr>
              <w:t xml:space="preserve"> г. Темников</w:t>
            </w:r>
          </w:p>
        </w:tc>
      </w:tr>
      <w:tr w:rsidR="008C3BAE" w:rsidRPr="00C72D9A" w:rsidTr="00483BB9">
        <w:trPr>
          <w:gridAfter w:val="1"/>
          <w:wAfter w:w="12" w:type="dxa"/>
          <w:trHeight w:val="222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120A">
              <w:rPr>
                <w:rFonts w:ascii="Times New Roman" w:hAnsi="Times New Roman"/>
                <w:sz w:val="20"/>
                <w:szCs w:val="20"/>
              </w:rPr>
              <w:t>7607,34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230CD5">
              <w:rPr>
                <w:rFonts w:ascii="Times New Roman" w:hAnsi="Times New Roman"/>
                <w:sz w:val="20"/>
                <w:szCs w:val="20"/>
              </w:rPr>
              <w:t>7607,34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230CD5">
              <w:rPr>
                <w:rFonts w:ascii="Times New Roman" w:hAnsi="Times New Roman"/>
                <w:sz w:val="20"/>
                <w:szCs w:val="20"/>
              </w:rPr>
              <w:t>7607,34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3BAE" w:rsidRPr="00C72D9A" w:rsidTr="00483BB9">
        <w:trPr>
          <w:gridAfter w:val="1"/>
          <w:wAfter w:w="12" w:type="dxa"/>
          <w:trHeight w:val="222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785,23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785,23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785,23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6822,11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6822,11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EC16D3">
              <w:rPr>
                <w:rFonts w:ascii="Times New Roman" w:hAnsi="Times New Roman"/>
                <w:color w:val="000000"/>
                <w:sz w:val="20"/>
              </w:rPr>
              <w:t>6822,11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0478AA" w:rsidRPr="00D961C5" w:rsidTr="001E204C">
        <w:trPr>
          <w:trHeight w:val="230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Pr="00C72D9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Колледж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26,78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2,90</w:t>
            </w:r>
          </w:p>
        </w:tc>
      </w:tr>
      <w:tr w:rsidR="008C3BAE" w:rsidRPr="00C72D9A" w:rsidTr="001E204C">
        <w:trPr>
          <w:gridAfter w:val="1"/>
          <w:wAfter w:w="12" w:type="dxa"/>
          <w:trHeight w:val="313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23,88</w:t>
            </w:r>
          </w:p>
        </w:tc>
      </w:tr>
      <w:tr w:rsidR="000478AA" w:rsidRPr="00753C3E" w:rsidTr="001E204C">
        <w:trPr>
          <w:trHeight w:val="173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Больница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118,99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12,88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106,11</w:t>
            </w:r>
          </w:p>
        </w:tc>
      </w:tr>
      <w:tr w:rsidR="000478AA" w:rsidRPr="003C2A1D" w:rsidTr="001E204C">
        <w:trPr>
          <w:trHeight w:val="230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Сбербанк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670,83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72,60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  <w:tc>
          <w:tcPr>
            <w:tcW w:w="1335" w:type="dxa"/>
            <w:vAlign w:val="center"/>
          </w:tcPr>
          <w:p w:rsidR="008C3BAE" w:rsidRPr="007A26BB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598,23</w:t>
            </w:r>
          </w:p>
        </w:tc>
      </w:tr>
      <w:tr w:rsidR="000478AA" w:rsidRPr="00030583" w:rsidTr="001E204C">
        <w:trPr>
          <w:trHeight w:val="230"/>
          <w:jc w:val="center"/>
        </w:trPr>
        <w:tc>
          <w:tcPr>
            <w:tcW w:w="15420" w:type="dxa"/>
            <w:gridSpan w:val="11"/>
          </w:tcPr>
          <w:p w:rsidR="000478AA" w:rsidRPr="00C72D9A" w:rsidRDefault="008C3BAE" w:rsidP="001E204C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 Квартальная</w:t>
            </w:r>
          </w:p>
        </w:tc>
      </w:tr>
      <w:tr w:rsidR="008C3BAE" w:rsidRPr="00C72D9A" w:rsidTr="002108AB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 xml:space="preserve">Всего подпитка тепловой сети, в </w:t>
            </w:r>
            <w:proofErr w:type="spellStart"/>
            <w:r w:rsidRPr="00C72D9A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3644,78</w:t>
            </w:r>
          </w:p>
        </w:tc>
      </w:tr>
      <w:tr w:rsidR="008C3BAE" w:rsidRPr="00C72D9A" w:rsidTr="002108AB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На пусковое заполнение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  <w:tc>
          <w:tcPr>
            <w:tcW w:w="1335" w:type="dxa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394,46</w:t>
            </w:r>
          </w:p>
        </w:tc>
      </w:tr>
      <w:tr w:rsidR="008C3BAE" w:rsidRPr="00C72D9A" w:rsidTr="001E204C">
        <w:trPr>
          <w:gridAfter w:val="1"/>
          <w:wAfter w:w="12" w:type="dxa"/>
          <w:trHeight w:val="230"/>
          <w:jc w:val="center"/>
        </w:trPr>
        <w:tc>
          <w:tcPr>
            <w:tcW w:w="3502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Годовые затраты и потери теплоносителя с утечками</w:t>
            </w:r>
          </w:p>
        </w:tc>
        <w:tc>
          <w:tcPr>
            <w:tcW w:w="1226" w:type="dxa"/>
            <w:vAlign w:val="center"/>
          </w:tcPr>
          <w:p w:rsidR="008C3BAE" w:rsidRPr="00C72D9A" w:rsidRDefault="008C3BAE" w:rsidP="008C3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тонн/год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72D9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  <w:tc>
          <w:tcPr>
            <w:tcW w:w="1335" w:type="dxa"/>
            <w:vAlign w:val="center"/>
          </w:tcPr>
          <w:p w:rsidR="008C3BAE" w:rsidRPr="00C72D9A" w:rsidRDefault="008C3BAE" w:rsidP="008C3BA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E2A3A">
              <w:rPr>
                <w:rFonts w:ascii="Times New Roman" w:hAnsi="Times New Roman"/>
                <w:color w:val="000000"/>
                <w:sz w:val="20"/>
              </w:rPr>
              <w:t>3250,32</w:t>
            </w:r>
          </w:p>
        </w:tc>
      </w:tr>
    </w:tbl>
    <w:p w:rsidR="00A5191B" w:rsidRPr="00F1255C" w:rsidRDefault="00A5191B" w:rsidP="00A5191B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/>
          <w:sz w:val="24"/>
          <w:szCs w:val="23"/>
          <w:highlight w:val="yellow"/>
        </w:rPr>
        <w:sectPr w:rsidR="00A5191B" w:rsidRPr="00F1255C" w:rsidSect="002C2CD5">
          <w:pgSz w:w="16838" w:h="11906" w:orient="landscape"/>
          <w:pgMar w:top="851" w:right="1134" w:bottom="1134" w:left="1134" w:header="680" w:footer="680" w:gutter="0"/>
          <w:cols w:space="708"/>
          <w:docGrid w:linePitch="360"/>
        </w:sectPr>
      </w:pPr>
    </w:p>
    <w:p w:rsidR="00BB7C87" w:rsidRPr="004E61B2" w:rsidRDefault="00BB7C87" w:rsidP="0008177A">
      <w:pPr>
        <w:pStyle w:val="1"/>
        <w:spacing w:before="12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8" w:name="_Toc172531380"/>
      <w:r w:rsidRPr="004E61B2">
        <w:rPr>
          <w:rFonts w:ascii="Times New Roman" w:hAnsi="Times New Roman"/>
          <w:bCs w:val="0"/>
          <w:color w:val="auto"/>
          <w:sz w:val="24"/>
          <w:szCs w:val="24"/>
        </w:rPr>
        <w:t xml:space="preserve">4.2 </w:t>
      </w:r>
      <w:r w:rsidR="001F095C" w:rsidRPr="004E61B2">
        <w:rPr>
          <w:rFonts w:ascii="Times New Roman" w:hAnsi="Times New Roman"/>
          <w:bCs w:val="0"/>
          <w:color w:val="auto"/>
          <w:sz w:val="24"/>
          <w:szCs w:val="24"/>
        </w:rPr>
        <w:t>Аварийные режимы подпитки тепловой сети</w:t>
      </w:r>
      <w:bookmarkEnd w:id="28"/>
    </w:p>
    <w:p w:rsidR="00BB7C87" w:rsidRPr="004E61B2" w:rsidRDefault="00BB7C87" w:rsidP="00BB7C8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BB7C87" w:rsidRPr="004E61B2" w:rsidRDefault="001F095C" w:rsidP="00BB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:rsidR="001F095C" w:rsidRPr="004E61B2" w:rsidRDefault="001F095C" w:rsidP="0064248F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29" w:name="_Toc172531381"/>
      <w:r w:rsidRPr="003C16C1">
        <w:rPr>
          <w:rFonts w:ascii="Times New Roman" w:hAnsi="Times New Roman"/>
          <w:bCs w:val="0"/>
          <w:color w:val="auto"/>
          <w:sz w:val="24"/>
          <w:szCs w:val="24"/>
        </w:rPr>
        <w:t>5. Пред</w:t>
      </w:r>
      <w:r w:rsidR="001A53C7">
        <w:rPr>
          <w:rFonts w:ascii="Times New Roman" w:hAnsi="Times New Roman"/>
          <w:bCs w:val="0"/>
          <w:color w:val="auto"/>
          <w:sz w:val="24"/>
          <w:szCs w:val="24"/>
        </w:rPr>
        <w:t>ложения по строительству,</w:t>
      </w:r>
      <w:r w:rsidRPr="003C16C1">
        <w:rPr>
          <w:rFonts w:ascii="Times New Roman" w:hAnsi="Times New Roman"/>
          <w:bCs w:val="0"/>
          <w:color w:val="auto"/>
          <w:sz w:val="24"/>
          <w:szCs w:val="24"/>
        </w:rPr>
        <w:t xml:space="preserve"> реконструкции и техническому перевооружению источников тепловой энергии.</w:t>
      </w:r>
      <w:bookmarkEnd w:id="29"/>
    </w:p>
    <w:p w:rsidR="001F095C" w:rsidRPr="004E61B2" w:rsidRDefault="001F095C" w:rsidP="001F095C">
      <w:pPr>
        <w:widowControl w:val="0"/>
        <w:overflowPunct w:val="0"/>
        <w:autoSpaceDE w:val="0"/>
        <w:autoSpaceDN w:val="0"/>
        <w:adjustRightInd w:val="0"/>
        <w:spacing w:after="0"/>
        <w:ind w:left="20" w:right="140" w:firstLine="54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E24" w:rsidRPr="004E61B2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Предложения по строительству, реконструкции и техническому перевооружению источника тепловой энергии разрабатываются в соответствии пунктом 10 и пунктом 41 Требований к схемам теплоснабжения. </w:t>
      </w:r>
    </w:p>
    <w:p w:rsidR="000965F4" w:rsidRPr="00AD0B74" w:rsidRDefault="004E5ABE" w:rsidP="00096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15B6F">
        <w:rPr>
          <w:rFonts w:ascii="Times New Roman" w:hAnsi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015B6F">
        <w:rPr>
          <w:rFonts w:ascii="Times New Roman" w:hAnsi="Times New Roman"/>
          <w:sz w:val="24"/>
          <w:szCs w:val="24"/>
        </w:rPr>
        <w:t>энергоисточников</w:t>
      </w:r>
      <w:proofErr w:type="spellEnd"/>
      <w:r w:rsidRPr="00015B6F">
        <w:rPr>
          <w:rFonts w:ascii="Times New Roman" w:hAnsi="Times New Roman"/>
          <w:sz w:val="24"/>
          <w:szCs w:val="24"/>
        </w:rPr>
        <w:t xml:space="preserve"> определено, что для наиболее эффективного обеспечения тепловых нагрузок </w:t>
      </w:r>
      <w:r w:rsidRPr="00015B6F">
        <w:rPr>
          <w:rFonts w:ascii="Times New Roman" w:hAnsi="Times New Roman"/>
          <w:sz w:val="24"/>
        </w:rPr>
        <w:t xml:space="preserve">предлагается провести мероприятия по </w:t>
      </w:r>
      <w:r>
        <w:rPr>
          <w:rFonts w:ascii="Times New Roman" w:hAnsi="Times New Roman"/>
          <w:sz w:val="24"/>
        </w:rPr>
        <w:t>децентрализации котельной</w:t>
      </w:r>
      <w:r w:rsidRPr="00015B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«Квартальная» (</w:t>
      </w:r>
      <w:r w:rsidRPr="00015B6F">
        <w:rPr>
          <w:rFonts w:ascii="Times New Roman" w:hAnsi="Times New Roman"/>
          <w:sz w:val="24"/>
        </w:rPr>
        <w:t xml:space="preserve"> </w:t>
      </w:r>
      <w:r w:rsidRPr="0069320A">
        <w:rPr>
          <w:rFonts w:ascii="Times New Roman" w:hAnsi="Times New Roman"/>
          <w:sz w:val="24"/>
        </w:rPr>
        <w:t>Строительство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</w:t>
      </w:r>
      <w:r>
        <w:rPr>
          <w:rFonts w:ascii="Times New Roman" w:hAnsi="Times New Roman"/>
          <w:sz w:val="24"/>
        </w:rPr>
        <w:t>ное исполнение, изоляция ППУ-ПЭ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Больница, мощностью 1,2 МВт, (Корпуса </w:t>
      </w:r>
      <w:proofErr w:type="spellStart"/>
      <w:r w:rsidRPr="0069320A">
        <w:rPr>
          <w:rFonts w:ascii="Times New Roman" w:hAnsi="Times New Roman"/>
          <w:sz w:val="24"/>
        </w:rPr>
        <w:t>Темниковской</w:t>
      </w:r>
      <w:proofErr w:type="spellEnd"/>
      <w:r w:rsidRPr="0069320A">
        <w:rPr>
          <w:rFonts w:ascii="Times New Roman" w:hAnsi="Times New Roman"/>
          <w:sz w:val="24"/>
        </w:rPr>
        <w:t xml:space="preserve"> РБ) и присоединительной тепловой сети Ду159, протяженностью 14 м до ТУ-135,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Сбербанк, мощностью 2,5 МВт (по ул. Пролетарская) и присоединительной тепловой сети Диаметром 219 мм, протяженностью 28 </w:t>
      </w:r>
      <w:proofErr w:type="spellStart"/>
      <w:r w:rsidRPr="0069320A">
        <w:rPr>
          <w:rFonts w:ascii="Times New Roman" w:hAnsi="Times New Roman"/>
          <w:sz w:val="24"/>
        </w:rPr>
        <w:t>м.до</w:t>
      </w:r>
      <w:proofErr w:type="spellEnd"/>
      <w:r w:rsidRPr="0069320A">
        <w:rPr>
          <w:rFonts w:ascii="Times New Roman" w:hAnsi="Times New Roman"/>
          <w:sz w:val="24"/>
        </w:rPr>
        <w:t xml:space="preserve"> ТУ-14, надземное </w:t>
      </w:r>
      <w:proofErr w:type="spellStart"/>
      <w:r w:rsidRPr="0069320A">
        <w:rPr>
          <w:rFonts w:ascii="Times New Roman" w:hAnsi="Times New Roman"/>
          <w:sz w:val="24"/>
        </w:rPr>
        <w:t>испонение</w:t>
      </w:r>
      <w:proofErr w:type="spellEnd"/>
      <w:r w:rsidRPr="0069320A">
        <w:rPr>
          <w:rFonts w:ascii="Times New Roman" w:hAnsi="Times New Roman"/>
          <w:sz w:val="24"/>
        </w:rPr>
        <w:t xml:space="preserve">, изоляция </w:t>
      </w:r>
      <w:proofErr w:type="spellStart"/>
      <w:r w:rsidRPr="0069320A">
        <w:rPr>
          <w:rFonts w:ascii="Times New Roman" w:hAnsi="Times New Roman"/>
          <w:sz w:val="24"/>
        </w:rPr>
        <w:t>минвата</w:t>
      </w:r>
      <w:proofErr w:type="spellEnd"/>
      <w:r w:rsidRPr="0069320A"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оболочке из оцинкованной стали</w:t>
      </w:r>
      <w:r w:rsidRPr="00485732">
        <w:rPr>
          <w:rFonts w:ascii="Times New Roman" w:hAnsi="Times New Roman"/>
          <w:sz w:val="24"/>
        </w:rPr>
        <w:t xml:space="preserve">, </w:t>
      </w:r>
      <w:r w:rsidRPr="0069320A">
        <w:rPr>
          <w:rFonts w:ascii="Times New Roman" w:hAnsi="Times New Roman"/>
          <w:sz w:val="24"/>
        </w:rPr>
        <w:t xml:space="preserve">Строительство новой котельной Квартальная, мощностью 10,0 МВт (на территории старой Котельной Квартальная)  и присоединительной тепловой сети Ду273 до ТУ-1, протяженностью 50 м., надземное исполнение, изоляция </w:t>
      </w:r>
      <w:proofErr w:type="spellStart"/>
      <w:r w:rsidRPr="0069320A">
        <w:rPr>
          <w:rFonts w:ascii="Times New Roman" w:hAnsi="Times New Roman"/>
          <w:sz w:val="24"/>
        </w:rPr>
        <w:t>минераловаты</w:t>
      </w:r>
      <w:proofErr w:type="spellEnd"/>
      <w:r w:rsidRPr="0069320A">
        <w:rPr>
          <w:rFonts w:ascii="Times New Roman" w:hAnsi="Times New Roman"/>
          <w:sz w:val="24"/>
        </w:rPr>
        <w:t xml:space="preserve"> в оболочке из оцинкованной стали</w:t>
      </w:r>
      <w:r>
        <w:rPr>
          <w:rFonts w:ascii="Times New Roman" w:hAnsi="Times New Roman"/>
          <w:sz w:val="24"/>
          <w:szCs w:val="24"/>
        </w:rPr>
        <w:t>)</w:t>
      </w:r>
      <w:r w:rsidRPr="00485732">
        <w:rPr>
          <w:rFonts w:ascii="Times New Roman" w:hAnsi="Times New Roman"/>
          <w:sz w:val="24"/>
        </w:rPr>
        <w:t>.</w:t>
      </w:r>
    </w:p>
    <w:p w:rsidR="007071B4" w:rsidRDefault="007071B4" w:rsidP="00DC40CA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</w:rPr>
      </w:pPr>
      <w:r w:rsidRPr="007071B4">
        <w:rPr>
          <w:rFonts w:ascii="Times New Roman" w:hAnsi="Times New Roman"/>
          <w:sz w:val="24"/>
        </w:rPr>
        <w:t>Мероприятия по строительству выполняются в форме капитального строительства либо установки теплогенерирующего оборудования (БМК, котел наружного размещения и т.п.)</w:t>
      </w:r>
    </w:p>
    <w:p w:rsidR="00DC40CA" w:rsidRPr="00DC40CA" w:rsidRDefault="00DC40CA" w:rsidP="00DC40CA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1F095C" w:rsidRPr="004E61B2" w:rsidRDefault="001F095C" w:rsidP="0064248F">
      <w:pPr>
        <w:pStyle w:val="1"/>
        <w:spacing w:before="0"/>
        <w:ind w:firstLine="709"/>
        <w:jc w:val="both"/>
        <w:rPr>
          <w:rFonts w:ascii="Times New Roman" w:hAnsi="Times New Roman"/>
          <w:bCs w:val="0"/>
          <w:color w:val="auto"/>
          <w:sz w:val="24"/>
          <w:szCs w:val="23"/>
        </w:rPr>
      </w:pPr>
      <w:bookmarkStart w:id="30" w:name="_Toc172531382"/>
      <w:r w:rsidRPr="004E61B2">
        <w:rPr>
          <w:rFonts w:ascii="Times New Roman" w:hAnsi="Times New Roman"/>
          <w:bCs w:val="0"/>
          <w:color w:val="auto"/>
          <w:sz w:val="24"/>
          <w:szCs w:val="23"/>
        </w:rPr>
        <w:t>5.1 Техническое перевооружение источник</w:t>
      </w:r>
      <w:r w:rsidR="00133094">
        <w:rPr>
          <w:rFonts w:ascii="Times New Roman" w:hAnsi="Times New Roman"/>
          <w:bCs w:val="0"/>
          <w:color w:val="auto"/>
          <w:sz w:val="24"/>
          <w:szCs w:val="23"/>
        </w:rPr>
        <w:t>о</w:t>
      </w:r>
      <w:r w:rsidR="004E5ABE">
        <w:rPr>
          <w:rFonts w:ascii="Times New Roman" w:hAnsi="Times New Roman"/>
          <w:bCs w:val="0"/>
          <w:color w:val="auto"/>
          <w:sz w:val="24"/>
          <w:szCs w:val="23"/>
        </w:rPr>
        <w:t>в теплоснабжения в период с 2024</w:t>
      </w:r>
      <w:r w:rsidR="003B4E8C">
        <w:rPr>
          <w:rFonts w:ascii="Times New Roman" w:hAnsi="Times New Roman"/>
          <w:bCs w:val="0"/>
          <w:color w:val="auto"/>
          <w:sz w:val="24"/>
          <w:szCs w:val="23"/>
        </w:rPr>
        <w:t xml:space="preserve"> до 202</w:t>
      </w:r>
      <w:r w:rsidR="004E5ABE">
        <w:rPr>
          <w:rFonts w:ascii="Times New Roman" w:hAnsi="Times New Roman"/>
          <w:bCs w:val="0"/>
          <w:color w:val="auto"/>
          <w:sz w:val="24"/>
          <w:szCs w:val="23"/>
        </w:rPr>
        <w:t>8</w:t>
      </w:r>
      <w:r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  <w:proofErr w:type="spellStart"/>
      <w:r w:rsidRPr="004E61B2">
        <w:rPr>
          <w:rFonts w:ascii="Times New Roman" w:hAnsi="Times New Roman"/>
          <w:bCs w:val="0"/>
          <w:color w:val="auto"/>
          <w:sz w:val="24"/>
          <w:szCs w:val="23"/>
        </w:rPr>
        <w:t>г.г</w:t>
      </w:r>
      <w:proofErr w:type="spellEnd"/>
      <w:r w:rsidRPr="004E61B2">
        <w:rPr>
          <w:rFonts w:ascii="Times New Roman" w:hAnsi="Times New Roman"/>
          <w:bCs w:val="0"/>
          <w:color w:val="auto"/>
          <w:sz w:val="24"/>
          <w:szCs w:val="23"/>
        </w:rPr>
        <w:t>.</w:t>
      </w:r>
      <w:bookmarkEnd w:id="30"/>
      <w:r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</w:p>
    <w:p w:rsidR="001F095C" w:rsidRPr="004E61B2" w:rsidRDefault="001F095C" w:rsidP="0008177A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3"/>
        </w:rPr>
      </w:pPr>
      <w:bookmarkStart w:id="31" w:name="_Toc172531383"/>
      <w:r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5. 1.1. </w:t>
      </w:r>
      <w:r w:rsidR="002056BB">
        <w:rPr>
          <w:rFonts w:ascii="Times New Roman" w:hAnsi="Times New Roman"/>
          <w:bCs w:val="0"/>
          <w:color w:val="auto"/>
          <w:sz w:val="24"/>
          <w:szCs w:val="23"/>
        </w:rPr>
        <w:t xml:space="preserve">Децентрализация </w:t>
      </w:r>
      <w:r w:rsidR="002056BB" w:rsidRPr="004E61B2">
        <w:rPr>
          <w:rFonts w:ascii="Times New Roman" w:hAnsi="Times New Roman"/>
          <w:bCs w:val="0"/>
          <w:color w:val="auto"/>
          <w:sz w:val="24"/>
          <w:szCs w:val="23"/>
        </w:rPr>
        <w:t xml:space="preserve">котельной </w:t>
      </w:r>
      <w:r w:rsidR="002056BB">
        <w:rPr>
          <w:rFonts w:ascii="Times New Roman" w:hAnsi="Times New Roman"/>
          <w:bCs w:val="0"/>
          <w:color w:val="auto"/>
          <w:sz w:val="24"/>
          <w:szCs w:val="23"/>
        </w:rPr>
        <w:t>«</w:t>
      </w:r>
      <w:r w:rsidR="00E5114D">
        <w:rPr>
          <w:rFonts w:ascii="Times New Roman" w:hAnsi="Times New Roman"/>
          <w:bCs w:val="0"/>
          <w:color w:val="auto"/>
          <w:sz w:val="24"/>
          <w:szCs w:val="23"/>
        </w:rPr>
        <w:t>Квартальная»</w:t>
      </w:r>
      <w:bookmarkEnd w:id="31"/>
    </w:p>
    <w:p w:rsidR="001F095C" w:rsidRPr="004E61B2" w:rsidRDefault="001F095C" w:rsidP="001F09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C4C7A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sz w:val="24"/>
        </w:rPr>
        <w:t xml:space="preserve">Котельная, находящаяся на балансе </w:t>
      </w:r>
      <w:r w:rsidR="00E5114D" w:rsidRPr="00E5114D">
        <w:rPr>
          <w:rFonts w:ascii="Times New Roman" w:hAnsi="Times New Roman"/>
          <w:sz w:val="24"/>
          <w:szCs w:val="24"/>
        </w:rPr>
        <w:t>МУП «</w:t>
      </w:r>
      <w:proofErr w:type="spellStart"/>
      <w:r w:rsidR="00E5114D" w:rsidRPr="00E5114D">
        <w:rPr>
          <w:rFonts w:ascii="Times New Roman" w:hAnsi="Times New Roman"/>
          <w:sz w:val="24"/>
          <w:szCs w:val="24"/>
        </w:rPr>
        <w:t>Темниковэлектротеплосеть</w:t>
      </w:r>
      <w:proofErr w:type="spellEnd"/>
      <w:r w:rsidR="00E5114D" w:rsidRPr="00E5114D">
        <w:rPr>
          <w:rFonts w:ascii="Times New Roman" w:hAnsi="Times New Roman"/>
          <w:sz w:val="24"/>
          <w:szCs w:val="24"/>
        </w:rPr>
        <w:t>»</w:t>
      </w:r>
      <w:r w:rsidRPr="004E61B2">
        <w:rPr>
          <w:rFonts w:ascii="Times New Roman" w:hAnsi="Times New Roman"/>
          <w:sz w:val="24"/>
          <w:szCs w:val="24"/>
        </w:rPr>
        <w:t xml:space="preserve">, </w:t>
      </w:r>
      <w:r w:rsidRPr="004E61B2">
        <w:rPr>
          <w:rFonts w:ascii="Times New Roman" w:hAnsi="Times New Roman"/>
          <w:sz w:val="24"/>
        </w:rPr>
        <w:t xml:space="preserve">с котлами </w:t>
      </w:r>
      <w:r w:rsidR="00E5114D">
        <w:rPr>
          <w:rFonts w:ascii="Times New Roman" w:hAnsi="Times New Roman"/>
          <w:sz w:val="24"/>
          <w:szCs w:val="24"/>
        </w:rPr>
        <w:t>ВКГМ-7,5-0,5</w:t>
      </w:r>
      <w:r w:rsidRPr="004E61B2">
        <w:rPr>
          <w:rFonts w:ascii="Times New Roman" w:hAnsi="Times New Roman"/>
          <w:sz w:val="32"/>
        </w:rPr>
        <w:t xml:space="preserve"> </w:t>
      </w:r>
      <w:r w:rsidRPr="004E61B2">
        <w:rPr>
          <w:rFonts w:ascii="Times New Roman" w:hAnsi="Times New Roman"/>
          <w:sz w:val="24"/>
        </w:rPr>
        <w:t xml:space="preserve">в количестве </w:t>
      </w:r>
      <w:r w:rsidR="00E5114D">
        <w:rPr>
          <w:rFonts w:ascii="Times New Roman" w:hAnsi="Times New Roman"/>
          <w:sz w:val="24"/>
        </w:rPr>
        <w:t>5 шт</w:t>
      </w:r>
      <w:r w:rsidR="00AA11B5" w:rsidRPr="004E61B2">
        <w:rPr>
          <w:rFonts w:ascii="Times New Roman" w:hAnsi="Times New Roman"/>
          <w:sz w:val="24"/>
        </w:rPr>
        <w:t>.,</w:t>
      </w:r>
      <w:r w:rsidRPr="004E61B2">
        <w:rPr>
          <w:rFonts w:ascii="Times New Roman" w:hAnsi="Times New Roman"/>
          <w:sz w:val="24"/>
        </w:rPr>
        <w:t xml:space="preserve"> общей установленной мощностью </w:t>
      </w:r>
      <w:r w:rsidR="00E5114D">
        <w:rPr>
          <w:rFonts w:ascii="Times New Roman" w:hAnsi="Times New Roman"/>
          <w:sz w:val="24"/>
        </w:rPr>
        <w:t>37</w:t>
      </w:r>
      <w:r w:rsidR="00AA11B5" w:rsidRPr="004E61B2">
        <w:rPr>
          <w:rFonts w:ascii="Times New Roman" w:hAnsi="Times New Roman"/>
          <w:sz w:val="24"/>
        </w:rPr>
        <w:t>,5</w:t>
      </w:r>
      <w:r w:rsidRPr="004E61B2">
        <w:rPr>
          <w:rFonts w:ascii="Times New Roman" w:hAnsi="Times New Roman"/>
          <w:sz w:val="24"/>
        </w:rPr>
        <w:t xml:space="preserve"> Гкал/ч, предназначена для теплоснабжения </w:t>
      </w:r>
      <w:r w:rsidR="00AA11B5" w:rsidRPr="004E61B2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E5114D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4E61B2">
        <w:rPr>
          <w:rFonts w:ascii="Times New Roman" w:hAnsi="Times New Roman"/>
          <w:sz w:val="24"/>
        </w:rPr>
        <w:t>.</w:t>
      </w:r>
    </w:p>
    <w:p w:rsidR="00DC4C7A" w:rsidRPr="004E61B2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sz w:val="24"/>
        </w:rPr>
        <w:t xml:space="preserve">Эксплуатационный температурный график системы теплоснабжения 95/70 </w:t>
      </w:r>
      <w:r w:rsidRPr="004E61B2">
        <w:rPr>
          <w:rFonts w:ascii="Times New Roman" w:hAnsi="Times New Roman"/>
          <w:iCs/>
          <w:sz w:val="24"/>
          <w:szCs w:val="20"/>
        </w:rPr>
        <w:t>°С</w:t>
      </w:r>
      <w:r w:rsidRPr="004E61B2">
        <w:rPr>
          <w:rFonts w:ascii="Times New Roman" w:hAnsi="Times New Roman"/>
          <w:sz w:val="24"/>
        </w:rPr>
        <w:t xml:space="preserve"> качественного регулирования. Перечень существующего оборудования представлен в таблице 5.1. и 5.2.</w:t>
      </w:r>
    </w:p>
    <w:p w:rsidR="00DC4C7A" w:rsidRPr="00F1255C" w:rsidRDefault="00DC4C7A" w:rsidP="00DC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DC4C7A" w:rsidRPr="004E61B2" w:rsidRDefault="00DC4C7A" w:rsidP="00DC4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Таблица – 5.1. </w:t>
      </w:r>
      <w:r w:rsidRPr="004E61B2">
        <w:rPr>
          <w:rFonts w:ascii="Times New Roman" w:hAnsi="Times New Roman"/>
          <w:sz w:val="24"/>
        </w:rPr>
        <w:t xml:space="preserve">Перечень существующего </w:t>
      </w:r>
      <w:r w:rsidR="00370890" w:rsidRPr="004E61B2">
        <w:rPr>
          <w:rFonts w:ascii="Times New Roman" w:hAnsi="Times New Roman"/>
          <w:sz w:val="24"/>
        </w:rPr>
        <w:t xml:space="preserve">основного </w:t>
      </w:r>
      <w:r w:rsidRPr="004E61B2">
        <w:rPr>
          <w:rFonts w:ascii="Times New Roman" w:hAnsi="Times New Roman"/>
          <w:sz w:val="24"/>
        </w:rPr>
        <w:t>оборудования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815"/>
        <w:gridCol w:w="2505"/>
        <w:gridCol w:w="800"/>
        <w:gridCol w:w="1900"/>
        <w:gridCol w:w="2200"/>
        <w:gridCol w:w="30"/>
      </w:tblGrid>
      <w:tr w:rsidR="004E5ABE" w:rsidRPr="004E61B2" w:rsidTr="00647484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sz w:val="24"/>
                <w:szCs w:val="24"/>
              </w:rPr>
              <w:t>№,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sz w:val="24"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7758C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sz w:val="24"/>
                <w:szCs w:val="24"/>
              </w:rPr>
              <w:t>Температурный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094629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C7">
              <w:rPr>
                <w:rFonts w:ascii="Times New Roman" w:hAnsi="Times New Roman"/>
                <w:w w:val="99"/>
                <w:sz w:val="24"/>
                <w:szCs w:val="24"/>
              </w:rPr>
              <w:t>КПД 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647484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sz w:val="24"/>
                <w:szCs w:val="24"/>
              </w:rPr>
              <w:t>котла</w:t>
            </w:r>
          </w:p>
        </w:tc>
        <w:tc>
          <w:tcPr>
            <w:tcW w:w="18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w w:val="99"/>
                <w:sz w:val="24"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sz w:val="24"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094629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29">
              <w:rPr>
                <w:rFonts w:ascii="Times New Roman" w:hAnsi="Times New Roman"/>
                <w:w w:val="99"/>
                <w:sz w:val="24"/>
                <w:szCs w:val="24"/>
              </w:rPr>
              <w:t>режимной карте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C7A" w:rsidRPr="004E61B2" w:rsidTr="00647484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C7A" w:rsidRPr="004E61B2" w:rsidTr="00647484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C7A" w:rsidRPr="004E61B2" w:rsidRDefault="00DC4C7A" w:rsidP="003B7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E20DD" w:rsidRPr="004E61B2" w:rsidTr="00035510">
        <w:trPr>
          <w:trHeight w:val="261"/>
        </w:trPr>
        <w:tc>
          <w:tcPr>
            <w:tcW w:w="10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5F4" w:rsidRDefault="000965F4" w:rsidP="00647484">
            <w:pPr>
              <w:jc w:val="center"/>
              <w:rPr>
                <w:rFonts w:ascii="Times New Roman" w:hAnsi="Times New Roman" w:cs="Times New Roman"/>
              </w:rPr>
            </w:pPr>
          </w:p>
          <w:p w:rsidR="009E20DD" w:rsidRPr="001F2A63" w:rsidRDefault="009E20DD" w:rsidP="00647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«Квартальная»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0DD" w:rsidRPr="004E61B2" w:rsidRDefault="009E20DD" w:rsidP="00647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  <w:r w:rsidRPr="0040162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ABE" w:rsidRPr="004E61B2" w:rsidTr="00205D77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ВКГМ-7,5-0,5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2C360B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01625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625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Default="004E5ABE" w:rsidP="004E5ABE">
            <w:pPr>
              <w:jc w:val="center"/>
            </w:pPr>
            <w:r w:rsidRPr="001E1CEA">
              <w:rPr>
                <w:rFonts w:ascii="Times New Roman" w:hAnsi="Times New Roman"/>
                <w:sz w:val="20"/>
                <w:szCs w:val="20"/>
              </w:rPr>
              <w:t>82,2%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E61B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6708B" w:rsidRPr="004E61B2" w:rsidRDefault="00E6708B" w:rsidP="00DC4C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DC4C7A" w:rsidRPr="004E61B2" w:rsidRDefault="00DC4C7A" w:rsidP="00DC4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Таблица – 5.2. </w:t>
      </w:r>
      <w:r w:rsidRPr="004E61B2">
        <w:rPr>
          <w:rFonts w:ascii="Times New Roman" w:hAnsi="Times New Roman"/>
          <w:sz w:val="24"/>
        </w:rPr>
        <w:t xml:space="preserve">Перечень существующего </w:t>
      </w:r>
      <w:r w:rsidR="00370890" w:rsidRPr="004E61B2">
        <w:rPr>
          <w:rFonts w:ascii="Times New Roman" w:hAnsi="Times New Roman"/>
          <w:sz w:val="24"/>
        </w:rPr>
        <w:t xml:space="preserve">вспомогательного </w:t>
      </w:r>
      <w:r w:rsidRPr="004E61B2">
        <w:rPr>
          <w:rFonts w:ascii="Times New Roman" w:hAnsi="Times New Roman"/>
          <w:sz w:val="24"/>
        </w:rPr>
        <w:t>оборудования</w:t>
      </w:r>
    </w:p>
    <w:tbl>
      <w:tblPr>
        <w:tblW w:w="1003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1271"/>
        <w:gridCol w:w="2803"/>
        <w:gridCol w:w="1479"/>
        <w:gridCol w:w="1830"/>
        <w:gridCol w:w="30"/>
      </w:tblGrid>
      <w:tr w:rsidR="00420A47" w:rsidRPr="00420A47" w:rsidTr="00F77221">
        <w:trPr>
          <w:trHeight w:val="266"/>
        </w:trPr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sz w:val="24"/>
                <w:szCs w:val="24"/>
              </w:rPr>
              <w:t>Тип насоса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w w:val="99"/>
                <w:sz w:val="24"/>
                <w:szCs w:val="24"/>
              </w:rPr>
              <w:t>Кол-во, шт.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sz w:val="24"/>
                <w:szCs w:val="24"/>
              </w:rPr>
              <w:t xml:space="preserve">Производительность, </w:t>
            </w:r>
            <w:r w:rsidRPr="00420A47">
              <w:rPr>
                <w:rFonts w:ascii="Times New Roman" w:hAnsi="Times New Roman"/>
                <w:i/>
                <w:iCs/>
                <w:sz w:val="24"/>
                <w:szCs w:val="24"/>
              </w:rPr>
              <w:t>V</w:t>
            </w:r>
            <w:r w:rsidRPr="00420A4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sz w:val="24"/>
                <w:szCs w:val="24"/>
              </w:rPr>
              <w:t xml:space="preserve">Напор, </w:t>
            </w:r>
            <w:r w:rsidRPr="00420A47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420A4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w w:val="99"/>
                <w:sz w:val="24"/>
                <w:szCs w:val="24"/>
              </w:rPr>
              <w:t>Мощность, кВт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A47" w:rsidRPr="00420A47" w:rsidTr="00F77221">
        <w:trPr>
          <w:trHeight w:val="137"/>
        </w:trPr>
        <w:tc>
          <w:tcPr>
            <w:tcW w:w="26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A47">
              <w:rPr>
                <w:rFonts w:ascii="Times New Roman" w:hAnsi="Times New Roman"/>
                <w:w w:val="94"/>
                <w:sz w:val="24"/>
                <w:szCs w:val="24"/>
              </w:rPr>
              <w:t>м</w:t>
            </w:r>
            <w:r w:rsidRPr="00420A47">
              <w:rPr>
                <w:rFonts w:ascii="Times New Roman" w:hAnsi="Times New Roman"/>
                <w:w w:val="94"/>
                <w:sz w:val="28"/>
                <w:szCs w:val="32"/>
                <w:vertAlign w:val="superscript"/>
              </w:rPr>
              <w:t>3</w:t>
            </w:r>
            <w:r w:rsidRPr="00420A47">
              <w:rPr>
                <w:rFonts w:ascii="Times New Roman" w:hAnsi="Times New Roman"/>
                <w:w w:val="94"/>
                <w:sz w:val="24"/>
                <w:szCs w:val="24"/>
              </w:rPr>
              <w:t>/ч</w:t>
            </w:r>
          </w:p>
        </w:tc>
        <w:tc>
          <w:tcPr>
            <w:tcW w:w="14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A47" w:rsidRPr="00420A47" w:rsidTr="00F77221">
        <w:trPr>
          <w:trHeight w:val="149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A47" w:rsidRPr="00420A47" w:rsidTr="00F77221">
        <w:trPr>
          <w:trHeight w:val="466"/>
        </w:trPr>
        <w:tc>
          <w:tcPr>
            <w:tcW w:w="10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47" w:rsidRPr="00420A47" w:rsidRDefault="00420A47" w:rsidP="0042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47">
              <w:rPr>
                <w:rFonts w:ascii="Times New Roman" w:hAnsi="Times New Roman" w:cs="Times New Roman"/>
                <w:sz w:val="20"/>
                <w:szCs w:val="20"/>
              </w:rPr>
              <w:t>Котельная «Квартальная»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0A47" w:rsidRPr="00420A47" w:rsidRDefault="00420A47" w:rsidP="00420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F77221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24A">
              <w:rPr>
                <w:rFonts w:ascii="Times New Roman" w:hAnsi="Times New Roman"/>
                <w:sz w:val="20"/>
                <w:szCs w:val="20"/>
              </w:rPr>
              <w:t xml:space="preserve">Сетевой 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100Е32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F22F02" w:rsidRDefault="004E5ABE" w:rsidP="004E5AB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F22F02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3F424A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A">
              <w:rPr>
                <w:rFonts w:ascii="Times New Roman" w:hAnsi="Times New Roman"/>
                <w:sz w:val="20"/>
                <w:szCs w:val="20"/>
              </w:rPr>
              <w:t>Сетевой  100Е32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1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D3A">
              <w:rPr>
                <w:rFonts w:ascii="Times New Roman" w:hAnsi="Times New Roman"/>
                <w:sz w:val="20"/>
                <w:szCs w:val="20"/>
              </w:rPr>
              <w:t>Сетевой  100Е32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Рециркуляционный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50Е32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Рециркуляционный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50Е32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E5ABE" w:rsidRPr="00420A47" w:rsidTr="0019301D">
        <w:trPr>
          <w:trHeight w:val="46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4E61B2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24A">
              <w:rPr>
                <w:rFonts w:ascii="Times New Roman" w:hAnsi="Times New Roman"/>
                <w:sz w:val="20"/>
                <w:szCs w:val="20"/>
              </w:rPr>
              <w:t>Подпиточный</w:t>
            </w:r>
            <w:proofErr w:type="spellEnd"/>
            <w:r w:rsidRPr="003F424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26396">
              <w:rPr>
                <w:rFonts w:ascii="Times New Roman" w:hAnsi="Times New Roman"/>
                <w:sz w:val="20"/>
                <w:szCs w:val="20"/>
              </w:rPr>
              <w:t>К45/30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BE" w:rsidRPr="00926396" w:rsidRDefault="004E5ABE" w:rsidP="004E5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396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5ABE" w:rsidRPr="00420A47" w:rsidRDefault="004E5ABE" w:rsidP="004E5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F095C" w:rsidRPr="00F1255C" w:rsidRDefault="001F095C" w:rsidP="00BB7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036BAD" w:rsidRPr="00F1255C" w:rsidRDefault="00036BAD" w:rsidP="00036BAD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CD5" w:rsidRPr="004E61B2" w:rsidRDefault="002C2CD5" w:rsidP="00947EA9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172531384"/>
      <w:r w:rsidRPr="00FD219D">
        <w:rPr>
          <w:rFonts w:ascii="Times New Roman" w:hAnsi="Times New Roman"/>
          <w:bCs w:val="0"/>
          <w:color w:val="auto"/>
          <w:sz w:val="24"/>
          <w:szCs w:val="24"/>
        </w:rPr>
        <w:t xml:space="preserve">6. </w:t>
      </w:r>
      <w:r w:rsidRPr="00FD219D">
        <w:rPr>
          <w:rFonts w:ascii="Times New Roman" w:hAnsi="Times New Roman" w:cs="Times New Roman"/>
          <w:bCs w:val="0"/>
          <w:color w:val="auto"/>
          <w:sz w:val="24"/>
          <w:szCs w:val="24"/>
        </w:rPr>
        <w:t>Предложения</w:t>
      </w:r>
      <w:r w:rsidRPr="004E61B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 строительству, реконструкции и техническому перевооружению тепловых сетей и сооружений на них</w:t>
      </w:r>
      <w:bookmarkEnd w:id="32"/>
      <w:r w:rsidRPr="004E61B2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2C2CD5" w:rsidRPr="004E61B2" w:rsidRDefault="002C2CD5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172531385"/>
      <w:r w:rsidRPr="004E61B2">
        <w:rPr>
          <w:rFonts w:ascii="Times New Roman" w:hAnsi="Times New Roman" w:cs="Times New Roman"/>
          <w:bCs w:val="0"/>
          <w:color w:val="auto"/>
          <w:sz w:val="24"/>
          <w:szCs w:val="24"/>
        </w:rPr>
        <w:t>6.1 Общие положения</w:t>
      </w:r>
      <w:bookmarkEnd w:id="33"/>
    </w:p>
    <w:p w:rsidR="002C2CD5" w:rsidRPr="004E61B2" w:rsidRDefault="002C2CD5" w:rsidP="002C2C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1E24" w:rsidRPr="004E61B2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Предложения по строительству и реконструкции тепловых сетей и сооружений на них разрабатываются в соответствии с подпунктом «д» пункта 4, пунктом 11 и пунктом 43 Требований к схемам теплоснабжения. </w:t>
      </w:r>
    </w:p>
    <w:p w:rsidR="003A1E24" w:rsidRPr="004E61B2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 xml:space="preserve">В результате разработки в соответствии с пунктом 10 Требований к схеме теплоснабжения должны быть решены следующие задачи: </w:t>
      </w:r>
    </w:p>
    <w:p w:rsidR="003A1E24" w:rsidRPr="004E61B2" w:rsidRDefault="003A1E24" w:rsidP="003A1E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61B2">
        <w:rPr>
          <w:rFonts w:ascii="Times New Roman" w:hAnsi="Times New Roman"/>
          <w:color w:val="000000"/>
          <w:sz w:val="24"/>
          <w:szCs w:val="23"/>
        </w:rPr>
        <w:t>– обоснование предложений по реконструкции тепловых сетей, подлежащих замене в связи с исчерпанием эксплуатационного ресурса.</w:t>
      </w:r>
    </w:p>
    <w:p w:rsidR="002C2CD5" w:rsidRPr="00F1255C" w:rsidRDefault="002C2CD5" w:rsidP="002C2C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3"/>
          <w:highlight w:val="yellow"/>
        </w:rPr>
      </w:pPr>
    </w:p>
    <w:p w:rsidR="002C2CD5" w:rsidRPr="00766D31" w:rsidRDefault="002C2CD5" w:rsidP="00947EA9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4" w:name="_Toc172531386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 Структура предложений и проектов по теплоснабжению объектов перспективной застройки</w:t>
      </w:r>
      <w:bookmarkEnd w:id="34"/>
    </w:p>
    <w:p w:rsidR="002C2CD5" w:rsidRPr="00766D31" w:rsidRDefault="002C2CD5" w:rsidP="00922BC7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5" w:name="_Toc172531387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6.2.1 Структура предложений</w:t>
      </w:r>
      <w:bookmarkEnd w:id="35"/>
    </w:p>
    <w:p w:rsidR="002C2CD5" w:rsidRPr="00766D31" w:rsidRDefault="002C2CD5" w:rsidP="002C2CD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A1E24" w:rsidRPr="00766D31" w:rsidRDefault="003B4E8C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5B36">
        <w:rPr>
          <w:rFonts w:ascii="Times New Roman" w:hAnsi="Times New Roman"/>
          <w:color w:val="000000"/>
          <w:sz w:val="24"/>
          <w:szCs w:val="24"/>
        </w:rPr>
        <w:t xml:space="preserve">Предложения по реконструкции тепловых сетей сформированы в проекте развития схемы теплоснабжения г. </w:t>
      </w:r>
      <w:r>
        <w:rPr>
          <w:rFonts w:ascii="Times New Roman" w:hAnsi="Times New Roman"/>
          <w:color w:val="000000"/>
          <w:sz w:val="24"/>
          <w:szCs w:val="24"/>
        </w:rPr>
        <w:t>Темников</w:t>
      </w:r>
      <w:r w:rsidRPr="001C5B36">
        <w:rPr>
          <w:rFonts w:ascii="Times New Roman" w:hAnsi="Times New Roman"/>
          <w:color w:val="000000"/>
          <w:sz w:val="24"/>
          <w:szCs w:val="24"/>
        </w:rPr>
        <w:t xml:space="preserve">. В связи с этим подробное описание проекта, которое направлено на обеспечение теплоснабжения новых потребителей по существующим и вновь создаваемым тепловым сетям и сохранение теплоснабжения существующих потребителей от существующих тепловых сетей при условии надежности системы теплоснабжения. </w:t>
      </w:r>
      <w:r w:rsidRPr="001C5B36">
        <w:rPr>
          <w:rFonts w:ascii="Times New Roman" w:hAnsi="Times New Roman"/>
          <w:sz w:val="24"/>
          <w:szCs w:val="24"/>
        </w:rPr>
        <w:t>Более детальная и подробная классификация групп проектов представлена ниже.</w:t>
      </w:r>
    </w:p>
    <w:p w:rsidR="002C2CD5" w:rsidRPr="00F1255C" w:rsidRDefault="002C2CD5" w:rsidP="002C2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CD5" w:rsidRPr="00766D31" w:rsidRDefault="002C2CD5" w:rsidP="00922BC7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36" w:name="_Toc172531388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6.2.2 Предложение по новому строительству, реконструкции и техническому перевооружению тепловых сетей для обеспечения перспективной нагрузки</w:t>
      </w:r>
      <w:bookmarkEnd w:id="36"/>
    </w:p>
    <w:p w:rsidR="002C2CD5" w:rsidRPr="00766D31" w:rsidRDefault="002C2CD5" w:rsidP="002C2C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 xml:space="preserve">Предложения по </w:t>
      </w:r>
      <w:r>
        <w:rPr>
          <w:rFonts w:ascii="Times New Roman" w:hAnsi="Times New Roman"/>
          <w:sz w:val="24"/>
          <w:szCs w:val="24"/>
        </w:rPr>
        <w:t>строительству</w:t>
      </w:r>
      <w:r w:rsidRPr="001C5B36">
        <w:rPr>
          <w:rFonts w:ascii="Times New Roman" w:hAnsi="Times New Roman"/>
          <w:sz w:val="24"/>
          <w:szCs w:val="24"/>
        </w:rPr>
        <w:t xml:space="preserve"> и техническому перевооружению тепловых сетей сформирована в группу: </w:t>
      </w:r>
    </w:p>
    <w:p w:rsidR="003B4E8C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06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вывод из эксплуатации тепловых сетей;</w:t>
      </w:r>
    </w:p>
    <w:p w:rsidR="003B4E8C" w:rsidRPr="00810062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062">
        <w:rPr>
          <w:rFonts w:ascii="Times New Roman" w:hAnsi="Times New Roman"/>
          <w:sz w:val="24"/>
          <w:szCs w:val="24"/>
        </w:rPr>
        <w:t>– строительство тепловых сетей в связи с исчерп</w:t>
      </w:r>
      <w:r>
        <w:rPr>
          <w:rFonts w:ascii="Times New Roman" w:hAnsi="Times New Roman"/>
          <w:sz w:val="24"/>
          <w:szCs w:val="24"/>
        </w:rPr>
        <w:t xml:space="preserve">анием эксплуатационного ресурса и новых участков тепловых сетей </w:t>
      </w:r>
      <w:r w:rsidRPr="00810062">
        <w:rPr>
          <w:rFonts w:ascii="Times New Roman" w:hAnsi="Times New Roman"/>
          <w:sz w:val="24"/>
          <w:szCs w:val="24"/>
        </w:rPr>
        <w:t xml:space="preserve">для обеспечения надежной работы сетей до </w:t>
      </w:r>
      <w:r>
        <w:rPr>
          <w:rFonts w:ascii="Times New Roman" w:hAnsi="Times New Roman"/>
          <w:sz w:val="24"/>
          <w:szCs w:val="24"/>
        </w:rPr>
        <w:t>2038</w:t>
      </w:r>
      <w:r w:rsidRPr="00810062">
        <w:rPr>
          <w:rFonts w:ascii="Times New Roman" w:hAnsi="Times New Roman"/>
          <w:sz w:val="24"/>
          <w:szCs w:val="24"/>
        </w:rPr>
        <w:t xml:space="preserve"> года.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Проект «</w:t>
      </w:r>
      <w:r>
        <w:rPr>
          <w:rFonts w:ascii="Times New Roman" w:hAnsi="Times New Roman"/>
          <w:sz w:val="24"/>
          <w:szCs w:val="24"/>
        </w:rPr>
        <w:t>Строительство</w:t>
      </w:r>
      <w:r w:rsidRPr="001C5B36">
        <w:rPr>
          <w:rFonts w:ascii="Times New Roman" w:hAnsi="Times New Roman"/>
          <w:sz w:val="24"/>
          <w:szCs w:val="24"/>
        </w:rPr>
        <w:t xml:space="preserve"> тепловых сетей для обеспечения надежной работы теплопроводов </w:t>
      </w:r>
      <w:r w:rsidRPr="001C5B36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Темников</w:t>
      </w:r>
      <w:r w:rsidRPr="001C5B36">
        <w:rPr>
          <w:rFonts w:ascii="Times New Roman" w:hAnsi="Times New Roman"/>
          <w:sz w:val="24"/>
          <w:szCs w:val="24"/>
        </w:rPr>
        <w:t xml:space="preserve"> на период до </w:t>
      </w:r>
      <w:r>
        <w:rPr>
          <w:rFonts w:ascii="Times New Roman" w:hAnsi="Times New Roman"/>
          <w:sz w:val="24"/>
          <w:szCs w:val="24"/>
        </w:rPr>
        <w:t>2038</w:t>
      </w:r>
      <w:r w:rsidRPr="001C5B36">
        <w:rPr>
          <w:rFonts w:ascii="Times New Roman" w:hAnsi="Times New Roman"/>
          <w:sz w:val="24"/>
          <w:szCs w:val="24"/>
        </w:rPr>
        <w:t xml:space="preserve"> г.» охватывает комплекс мероприятий, направленных на реализацию задач по обеспечению бесперебойной работы на период до </w:t>
      </w:r>
      <w:r>
        <w:rPr>
          <w:rFonts w:ascii="Times New Roman" w:hAnsi="Times New Roman"/>
          <w:sz w:val="24"/>
          <w:szCs w:val="24"/>
        </w:rPr>
        <w:t>2038</w:t>
      </w:r>
      <w:r w:rsidRPr="001C5B36">
        <w:rPr>
          <w:rFonts w:ascii="Times New Roman" w:hAnsi="Times New Roman"/>
          <w:sz w:val="24"/>
          <w:szCs w:val="24"/>
        </w:rPr>
        <w:t xml:space="preserve"> г. </w:t>
      </w:r>
    </w:p>
    <w:p w:rsidR="004A378B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Согласно данному варианту развития схемы теплоснабжения предусматривается замена существующих тепловых сетей на новые</w:t>
      </w:r>
      <w:r>
        <w:rPr>
          <w:rFonts w:ascii="Times New Roman" w:hAnsi="Times New Roman"/>
          <w:sz w:val="24"/>
          <w:szCs w:val="24"/>
        </w:rPr>
        <w:t>, строительство новых участков тепловых сетей</w:t>
      </w:r>
      <w:r w:rsidRPr="001C5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вывод из эксплуатации тепловых сетей</w:t>
      </w:r>
      <w:r w:rsidRPr="001E5525">
        <w:rPr>
          <w:rFonts w:ascii="Times New Roman" w:hAnsi="Times New Roman"/>
          <w:sz w:val="24"/>
          <w:szCs w:val="24"/>
        </w:rPr>
        <w:t xml:space="preserve"> </w:t>
      </w:r>
      <w:r w:rsidRPr="001C5B36">
        <w:rPr>
          <w:rFonts w:ascii="Times New Roman" w:hAnsi="Times New Roman"/>
          <w:sz w:val="24"/>
          <w:szCs w:val="24"/>
        </w:rPr>
        <w:t xml:space="preserve">в </w:t>
      </w:r>
      <w:r w:rsidRPr="001C5B36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Темников</w:t>
      </w:r>
      <w:r w:rsidRPr="001C5B36">
        <w:rPr>
          <w:rFonts w:ascii="Times New Roman" w:hAnsi="Times New Roman"/>
          <w:sz w:val="24"/>
          <w:szCs w:val="24"/>
        </w:rPr>
        <w:t>.</w:t>
      </w:r>
      <w:r w:rsidR="004A378B" w:rsidRPr="001C5B36">
        <w:rPr>
          <w:rFonts w:ascii="Times New Roman" w:hAnsi="Times New Roman"/>
          <w:sz w:val="24"/>
          <w:szCs w:val="24"/>
        </w:rPr>
        <w:t xml:space="preserve"> </w:t>
      </w:r>
    </w:p>
    <w:p w:rsidR="003A1E24" w:rsidRPr="00F1255C" w:rsidRDefault="003A1E24" w:rsidP="003A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CD5" w:rsidRPr="00766D31" w:rsidRDefault="002C2CD5" w:rsidP="00922BC7">
      <w:pPr>
        <w:pStyle w:val="1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7" w:name="_Toc172531389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6.2.3 Финансовая потребность для реализации проекта</w:t>
      </w:r>
      <w:bookmarkEnd w:id="37"/>
    </w:p>
    <w:p w:rsidR="002C2CD5" w:rsidRPr="00766D31" w:rsidRDefault="002C2CD5" w:rsidP="002C2CD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 xml:space="preserve">Оценка стоимости капитальных вложений в </w:t>
      </w:r>
      <w:r>
        <w:rPr>
          <w:rFonts w:ascii="Times New Roman" w:hAnsi="Times New Roman"/>
          <w:sz w:val="24"/>
          <w:szCs w:val="24"/>
        </w:rPr>
        <w:t>строительство</w:t>
      </w:r>
      <w:r w:rsidRPr="001C5B36">
        <w:rPr>
          <w:rFonts w:ascii="Times New Roman" w:hAnsi="Times New Roman"/>
          <w:sz w:val="24"/>
          <w:szCs w:val="24"/>
        </w:rPr>
        <w:t xml:space="preserve"> тепловых сетей осуществлялась по укрупненным показателям базисных стоимостей по видам строительства (УПР), укрупненным показателям сметной стоимости (УСС), укрупненным показателям базисной стоимости материалов, видов оборудования, услуг и видов работ. 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 xml:space="preserve">Базисные укрупненные нормы были сопоставлены с проектами-аналогами, выполненными проектными организациями в составе проектов на </w:t>
      </w:r>
      <w:r>
        <w:rPr>
          <w:rFonts w:ascii="Times New Roman" w:hAnsi="Times New Roman"/>
          <w:sz w:val="24"/>
          <w:szCs w:val="24"/>
        </w:rPr>
        <w:t>строительство</w:t>
      </w:r>
      <w:r w:rsidRPr="001C5B36">
        <w:rPr>
          <w:rFonts w:ascii="Times New Roman" w:hAnsi="Times New Roman"/>
          <w:sz w:val="24"/>
          <w:szCs w:val="24"/>
        </w:rPr>
        <w:t xml:space="preserve">, для проектов тепловых сетей с использованием новых технических решений. 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В описании вида работ мелкие и сопутствующие операции не упоминаются, но показателями учтены. В показателях также учтены затраты на выгрузку материалов, изделий и конструкций, горизонтальное и вертикальное транспортирование их до места установки, монтажа и укладки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C5B36">
        <w:rPr>
          <w:rFonts w:ascii="Times New Roman" w:hAnsi="Times New Roman"/>
          <w:sz w:val="24"/>
          <w:szCs w:val="24"/>
        </w:rPr>
        <w:t>В настоящем разделе приведены результаты подробной оценки финансовых потребностей для проекта рекомендуемого варианта (</w:t>
      </w:r>
      <w:r>
        <w:rPr>
          <w:rFonts w:ascii="Times New Roman" w:hAnsi="Times New Roman"/>
          <w:sz w:val="24"/>
          <w:szCs w:val="24"/>
        </w:rPr>
        <w:t>Строительства</w:t>
      </w:r>
      <w:r w:rsidRPr="001C5B36">
        <w:rPr>
          <w:rFonts w:ascii="Times New Roman" w:hAnsi="Times New Roman"/>
          <w:sz w:val="24"/>
          <w:szCs w:val="24"/>
        </w:rPr>
        <w:t xml:space="preserve"> тепловых сетей для обеспечения надежной работы теплопроводов). </w:t>
      </w:r>
    </w:p>
    <w:p w:rsidR="004A378B" w:rsidRPr="003B4E8C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5B36">
        <w:rPr>
          <w:rFonts w:ascii="Times New Roman" w:hAnsi="Times New Roman"/>
          <w:sz w:val="24"/>
          <w:szCs w:val="24"/>
        </w:rPr>
        <w:t>Полная сметная стоимость каждого мероприятия приведена ниже.</w:t>
      </w:r>
    </w:p>
    <w:p w:rsidR="007C1CBC" w:rsidRPr="00766D31" w:rsidRDefault="007C1CBC" w:rsidP="007C1CBC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38" w:name="_Toc172531390"/>
      <w:r w:rsidRPr="00766D31">
        <w:rPr>
          <w:rFonts w:ascii="Times New Roman" w:hAnsi="Times New Roman"/>
          <w:bCs w:val="0"/>
          <w:color w:val="auto"/>
          <w:sz w:val="24"/>
          <w:szCs w:val="24"/>
        </w:rPr>
        <w:t>6.3 Строительство новых тепловых сетей</w:t>
      </w:r>
      <w:bookmarkEnd w:id="38"/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>Анализ результатов по рассматриваемым вариантам развития, разрабатываемых на каждый период проекта, определил, что для повышения эффективности функционирования системы теплоснабжения необходимо строительство новых тепловых сетей. Данные мероприятия приводят к минимизации как нормативных, так и фактических потерь тепловой энергии в теплосети, а также к существенной экономии на текущий ремонт тепловых сетей. Реестр данных участков по годам их строи</w:t>
      </w:r>
      <w:r>
        <w:rPr>
          <w:rFonts w:ascii="Times New Roman" w:hAnsi="Times New Roman"/>
          <w:color w:val="000000"/>
          <w:sz w:val="24"/>
          <w:szCs w:val="23"/>
        </w:rPr>
        <w:t>тельства представлен в таблице 6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.1. </w:t>
      </w:r>
    </w:p>
    <w:p w:rsidR="003B4E8C" w:rsidRPr="001C5B36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>Объем работ связанный со строительством новых тепловых сетей формируют проект, и необходим для повышения эффективности теплоснабжения существующей тепловой системы. Реализация данного мероприятия запланирована на период 20</w:t>
      </w:r>
      <w:r>
        <w:rPr>
          <w:rFonts w:ascii="Times New Roman" w:hAnsi="Times New Roman"/>
          <w:color w:val="000000"/>
          <w:sz w:val="24"/>
          <w:szCs w:val="23"/>
        </w:rPr>
        <w:t>26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г. </w:t>
      </w:r>
    </w:p>
    <w:p w:rsidR="007C1CBC" w:rsidRPr="00766D31" w:rsidRDefault="003B4E8C" w:rsidP="003B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B36">
        <w:rPr>
          <w:rFonts w:ascii="Times New Roman" w:hAnsi="Times New Roman"/>
          <w:color w:val="000000"/>
          <w:sz w:val="24"/>
          <w:szCs w:val="23"/>
        </w:rPr>
        <w:t xml:space="preserve">Стоимость мероприятий, оцененной по выше приведенному способу составляет </w:t>
      </w:r>
      <w:r>
        <w:rPr>
          <w:rFonts w:ascii="Times New Roman" w:hAnsi="Times New Roman"/>
          <w:color w:val="000000"/>
          <w:sz w:val="24"/>
        </w:rPr>
        <w:t xml:space="preserve">3760,11 </w:t>
      </w:r>
      <w:r w:rsidRPr="001C5B36">
        <w:rPr>
          <w:rFonts w:ascii="Times New Roman" w:hAnsi="Times New Roman"/>
          <w:color w:val="000000"/>
          <w:sz w:val="24"/>
          <w:szCs w:val="23"/>
        </w:rPr>
        <w:t>тыс. руб. с НДС. Мероприяти</w:t>
      </w:r>
      <w:r>
        <w:rPr>
          <w:rFonts w:ascii="Times New Roman" w:hAnsi="Times New Roman"/>
          <w:color w:val="000000"/>
          <w:sz w:val="24"/>
          <w:szCs w:val="23"/>
        </w:rPr>
        <w:t>я проекта представлены в табл. 6</w:t>
      </w:r>
      <w:r w:rsidRPr="001C5B36">
        <w:rPr>
          <w:rFonts w:ascii="Times New Roman" w:hAnsi="Times New Roman"/>
          <w:color w:val="000000"/>
          <w:sz w:val="24"/>
          <w:szCs w:val="23"/>
        </w:rPr>
        <w:t>.2.</w:t>
      </w:r>
    </w:p>
    <w:p w:rsidR="007C1CBC" w:rsidRPr="00F1255C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1CBC" w:rsidRPr="00F1255C" w:rsidRDefault="007C1CBC" w:rsidP="007C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  <w:highlight w:val="yellow"/>
        </w:rPr>
        <w:sectPr w:rsidR="007C1CBC" w:rsidRPr="00F1255C" w:rsidSect="007D747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C1CBC" w:rsidRPr="000A60D9" w:rsidRDefault="007C1CBC" w:rsidP="000A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766D31">
        <w:rPr>
          <w:rFonts w:ascii="Times New Roman" w:hAnsi="Times New Roman"/>
          <w:sz w:val="24"/>
          <w:szCs w:val="23"/>
        </w:rPr>
        <w:t xml:space="preserve">Таблица 6.1. Реестр мероприятий проекта строительства новых тепловых сетей в </w:t>
      </w:r>
      <w:r w:rsidRPr="00766D31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FD219D">
        <w:rPr>
          <w:rFonts w:ascii="Times New Roman" w:hAnsi="Times New Roman"/>
          <w:color w:val="000000"/>
          <w:sz w:val="24"/>
          <w:szCs w:val="24"/>
        </w:rPr>
        <w:t>Темников</w:t>
      </w:r>
    </w:p>
    <w:tbl>
      <w:tblPr>
        <w:tblStyle w:val="a7"/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6"/>
        <w:gridCol w:w="5099"/>
      </w:tblGrid>
      <w:tr w:rsidR="000A60D9" w:rsidRPr="00AF1FBF" w:rsidTr="00D86488">
        <w:tc>
          <w:tcPr>
            <w:tcW w:w="9326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5099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</w:tc>
      </w:tr>
      <w:tr w:rsidR="000A60D9" w:rsidRPr="00AF1FBF" w:rsidTr="00D86488">
        <w:tc>
          <w:tcPr>
            <w:tcW w:w="9326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99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F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60D9" w:rsidRPr="001C5B36" w:rsidTr="00D86488">
        <w:tc>
          <w:tcPr>
            <w:tcW w:w="14425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Котельная Сбербанк</w:t>
            </w: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 xml:space="preserve"> (новое строительство)</w:t>
            </w:r>
          </w:p>
        </w:tc>
      </w:tr>
      <w:tr w:rsidR="000A60D9" w:rsidRPr="00AF1FBF" w:rsidTr="00D86488">
        <w:tc>
          <w:tcPr>
            <w:tcW w:w="14425" w:type="dxa"/>
            <w:gridSpan w:val="2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0D9" w:rsidRPr="00EB5052" w:rsidTr="00D86488">
        <w:tc>
          <w:tcPr>
            <w:tcW w:w="932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B74420">
              <w:rPr>
                <w:rFonts w:ascii="Times New Roman" w:hAnsi="Times New Roman"/>
                <w:sz w:val="20"/>
                <w:szCs w:val="20"/>
              </w:rPr>
              <w:t xml:space="preserve">Строительство присоединительной трассы,  от ТУ-110 до ТУ-110*, 65 метров (в двух трубном исчислении) диаметр 57 мм, надземное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5099" w:type="dxa"/>
            <w:vAlign w:val="center"/>
          </w:tcPr>
          <w:p w:rsidR="000A60D9" w:rsidRPr="00EB5052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, надземная, Диаметр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420">
              <w:rPr>
                <w:rFonts w:ascii="Times New Roman" w:hAnsi="Times New Roman"/>
                <w:sz w:val="20"/>
                <w:szCs w:val="20"/>
              </w:rPr>
              <w:t xml:space="preserve">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</w:tr>
      <w:tr w:rsidR="000A60D9" w:rsidRPr="001C5B36" w:rsidTr="00D86488">
        <w:tc>
          <w:tcPr>
            <w:tcW w:w="14425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Котельная Квартальная</w:t>
            </w: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 xml:space="preserve"> (новое строительство)</w:t>
            </w:r>
          </w:p>
        </w:tc>
      </w:tr>
      <w:tr w:rsidR="000A60D9" w:rsidRPr="001C5B36" w:rsidTr="00D86488">
        <w:tc>
          <w:tcPr>
            <w:tcW w:w="932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ТУ-114 до Бараева д.8, диаметром 76 мм, протяженностью 70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5099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70 м, 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</w:tr>
      <w:tr w:rsidR="000A60D9" w:rsidRPr="001C5B36" w:rsidTr="00D86488">
        <w:tc>
          <w:tcPr>
            <w:tcW w:w="932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ТУ-109 до ТУ-39, диаметром 273 мм, протяженностью 12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5099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12 м, 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</w:tr>
    </w:tbl>
    <w:p w:rsidR="007C1CBC" w:rsidRPr="00F1255C" w:rsidRDefault="007C1CBC" w:rsidP="000A60D9">
      <w:pPr>
        <w:spacing w:after="0"/>
        <w:rPr>
          <w:highlight w:val="yellow"/>
        </w:rPr>
      </w:pP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766D31">
        <w:rPr>
          <w:rFonts w:ascii="Times New Roman" w:hAnsi="Times New Roman"/>
          <w:sz w:val="24"/>
          <w:szCs w:val="23"/>
        </w:rPr>
        <w:t xml:space="preserve">Таблица 6.2. Финансовые потребности для реализации проекта </w:t>
      </w:r>
    </w:p>
    <w:p w:rsidR="007C1CBC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3"/>
          <w:highlight w:val="yellow"/>
        </w:rPr>
      </w:pPr>
    </w:p>
    <w:tbl>
      <w:tblPr>
        <w:tblStyle w:val="a7"/>
        <w:tblW w:w="14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2778"/>
        <w:gridCol w:w="1894"/>
        <w:gridCol w:w="9"/>
        <w:gridCol w:w="1560"/>
        <w:gridCol w:w="1349"/>
        <w:gridCol w:w="918"/>
        <w:gridCol w:w="1085"/>
        <w:gridCol w:w="9"/>
        <w:gridCol w:w="1179"/>
      </w:tblGrid>
      <w:tr w:rsidR="000A60D9" w:rsidRPr="001C5B36" w:rsidTr="000A60D9">
        <w:trPr>
          <w:trHeight w:val="735"/>
        </w:trPr>
        <w:tc>
          <w:tcPr>
            <w:tcW w:w="3676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77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903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>Итого стоимость по расчетам с НДС, тыс. руб.</w:t>
            </w:r>
          </w:p>
        </w:tc>
        <w:tc>
          <w:tcPr>
            <w:tcW w:w="2909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91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Длина участка, м</w:t>
            </w:r>
          </w:p>
        </w:tc>
        <w:tc>
          <w:tcPr>
            <w:tcW w:w="1085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Диаметр, мм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Стоимость, тыс. руб.</w:t>
            </w:r>
          </w:p>
        </w:tc>
      </w:tr>
      <w:tr w:rsidR="000A60D9" w:rsidRPr="001C5B36" w:rsidTr="000A60D9">
        <w:trPr>
          <w:trHeight w:val="243"/>
        </w:trPr>
        <w:tc>
          <w:tcPr>
            <w:tcW w:w="3676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B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5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A60D9" w:rsidRPr="00AD7E6A" w:rsidTr="000A60D9">
        <w:trPr>
          <w:trHeight w:val="251"/>
        </w:trPr>
        <w:tc>
          <w:tcPr>
            <w:tcW w:w="367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B74420">
              <w:rPr>
                <w:rFonts w:ascii="Times New Roman" w:hAnsi="Times New Roman"/>
                <w:sz w:val="20"/>
                <w:szCs w:val="20"/>
              </w:rPr>
              <w:t xml:space="preserve">Строительство присоединительной трассы,  от ТУ-110 до ТУ-110*, 65 метров (в двух трубном исчислении) диаметр 57 мм, надземное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2778" w:type="dxa"/>
            <w:vAlign w:val="center"/>
          </w:tcPr>
          <w:p w:rsidR="000A60D9" w:rsidRPr="00EB5052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, надземная, Диаметр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1C5B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74420">
              <w:rPr>
                <w:rFonts w:ascii="Times New Roman" w:hAnsi="Times New Roman"/>
                <w:sz w:val="20"/>
                <w:szCs w:val="20"/>
              </w:rPr>
              <w:t xml:space="preserve">изоляция </w:t>
            </w:r>
            <w:proofErr w:type="spellStart"/>
            <w:r w:rsidRPr="00B74420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B74420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1903" w:type="dxa"/>
            <w:gridSpan w:val="2"/>
            <w:vAlign w:val="center"/>
          </w:tcPr>
          <w:p w:rsidR="000A60D9" w:rsidRPr="00944823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1321,28</w:t>
            </w:r>
          </w:p>
        </w:tc>
        <w:tc>
          <w:tcPr>
            <w:tcW w:w="1560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B36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1349" w:type="dxa"/>
            <w:vAlign w:val="center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EB5052">
              <w:rPr>
                <w:rFonts w:ascii="Times New Roman" w:hAnsi="Times New Roman"/>
                <w:sz w:val="20"/>
                <w:szCs w:val="20"/>
              </w:rPr>
              <w:t>дземная</w:t>
            </w:r>
          </w:p>
        </w:tc>
        <w:tc>
          <w:tcPr>
            <w:tcW w:w="918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85" w:type="dxa"/>
            <w:vAlign w:val="center"/>
          </w:tcPr>
          <w:p w:rsidR="000A60D9" w:rsidRPr="00AF1FB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AD7E6A" w:rsidRDefault="000A60D9" w:rsidP="00D86488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1321,28</w:t>
            </w:r>
          </w:p>
        </w:tc>
      </w:tr>
      <w:tr w:rsidR="000A60D9" w:rsidRPr="00DD6A2E" w:rsidTr="000A60D9">
        <w:trPr>
          <w:trHeight w:val="251"/>
        </w:trPr>
        <w:tc>
          <w:tcPr>
            <w:tcW w:w="367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ТУ-114 до Бараева д.8, диаметром 76 мм, протяженностью 70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2778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м,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  <w:tc>
          <w:tcPr>
            <w:tcW w:w="1903" w:type="dxa"/>
            <w:gridSpan w:val="2"/>
            <w:vAlign w:val="center"/>
          </w:tcPr>
          <w:p w:rsidR="000A60D9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1 447,36</w:t>
            </w:r>
          </w:p>
        </w:tc>
        <w:tc>
          <w:tcPr>
            <w:tcW w:w="1560" w:type="dxa"/>
            <w:vAlign w:val="center"/>
          </w:tcPr>
          <w:p w:rsidR="000A60D9" w:rsidRPr="00D1284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Новое строительство</w:t>
            </w:r>
          </w:p>
        </w:tc>
        <w:tc>
          <w:tcPr>
            <w:tcW w:w="1349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Подземная</w:t>
            </w:r>
          </w:p>
        </w:tc>
        <w:tc>
          <w:tcPr>
            <w:tcW w:w="918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085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DD6A2E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1 447,36</w:t>
            </w:r>
          </w:p>
        </w:tc>
      </w:tr>
      <w:tr w:rsidR="000A60D9" w:rsidRPr="00DD6A2E" w:rsidTr="000A60D9">
        <w:trPr>
          <w:trHeight w:val="251"/>
        </w:trPr>
        <w:tc>
          <w:tcPr>
            <w:tcW w:w="3676" w:type="dxa"/>
            <w:vAlign w:val="center"/>
          </w:tcPr>
          <w:p w:rsidR="000A60D9" w:rsidRPr="00B74420" w:rsidRDefault="000A60D9" w:rsidP="00D86488">
            <w:pPr>
              <w:rPr>
                <w:rFonts w:ascii="Times New Roman" w:hAnsi="Times New Roman"/>
                <w:sz w:val="20"/>
                <w:szCs w:val="20"/>
              </w:rPr>
            </w:pPr>
            <w:r w:rsidRPr="00E95DCA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тепловой сети от ТУ-109 до ТУ-39, диаметром 273 мм, протяженностью 12 м.(в двухтрубном </w:t>
            </w:r>
            <w:proofErr w:type="spellStart"/>
            <w:r w:rsidRPr="00E95DCA">
              <w:rPr>
                <w:rFonts w:ascii="Times New Roman" w:hAnsi="Times New Roman"/>
                <w:sz w:val="20"/>
                <w:szCs w:val="20"/>
              </w:rPr>
              <w:t>исчислнении</w:t>
            </w:r>
            <w:proofErr w:type="spellEnd"/>
            <w:r w:rsidRPr="00E95DCA">
              <w:rPr>
                <w:rFonts w:ascii="Times New Roman" w:hAnsi="Times New Roman"/>
                <w:sz w:val="20"/>
                <w:szCs w:val="20"/>
              </w:rPr>
              <w:t>),подземное исполнение, изоляция ППУ-ПЭ</w:t>
            </w:r>
          </w:p>
        </w:tc>
        <w:tc>
          <w:tcPr>
            <w:tcW w:w="2778" w:type="dxa"/>
          </w:tcPr>
          <w:p w:rsidR="000A60D9" w:rsidRPr="001C5B3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м,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дземная, </w:t>
            </w:r>
            <w:r>
              <w:rPr>
                <w:rFonts w:ascii="Times New Roman" w:hAnsi="Times New Roman"/>
                <w:sz w:val="20"/>
                <w:szCs w:val="20"/>
              </w:rPr>
              <w:t>Диаметр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162C0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r w:rsidRPr="00E95DCA">
              <w:rPr>
                <w:rFonts w:ascii="Times New Roman" w:hAnsi="Times New Roman"/>
                <w:sz w:val="20"/>
                <w:szCs w:val="20"/>
              </w:rPr>
              <w:t>ППУ-ПЭ</w:t>
            </w:r>
          </w:p>
        </w:tc>
        <w:tc>
          <w:tcPr>
            <w:tcW w:w="1903" w:type="dxa"/>
            <w:gridSpan w:val="2"/>
            <w:vAlign w:val="center"/>
          </w:tcPr>
          <w:p w:rsidR="000A60D9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991,47</w:t>
            </w:r>
          </w:p>
        </w:tc>
        <w:tc>
          <w:tcPr>
            <w:tcW w:w="1560" w:type="dxa"/>
            <w:vAlign w:val="center"/>
          </w:tcPr>
          <w:p w:rsidR="000A60D9" w:rsidRPr="00D12846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Новое строительство</w:t>
            </w:r>
          </w:p>
        </w:tc>
        <w:tc>
          <w:tcPr>
            <w:tcW w:w="1349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Подземная</w:t>
            </w:r>
          </w:p>
        </w:tc>
        <w:tc>
          <w:tcPr>
            <w:tcW w:w="918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5" w:type="dxa"/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188" w:type="dxa"/>
            <w:gridSpan w:val="2"/>
            <w:vAlign w:val="center"/>
          </w:tcPr>
          <w:p w:rsidR="000A60D9" w:rsidRPr="00DD6A2E" w:rsidRDefault="000A60D9" w:rsidP="00D864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2846">
              <w:rPr>
                <w:rFonts w:ascii="Times New Roman" w:hAnsi="Times New Roman"/>
                <w:color w:val="000000"/>
              </w:rPr>
              <w:t>991,47</w:t>
            </w:r>
          </w:p>
        </w:tc>
      </w:tr>
      <w:tr w:rsidR="000A60D9" w:rsidRPr="00AD7E6A" w:rsidTr="000A60D9">
        <w:trPr>
          <w:trHeight w:val="251"/>
        </w:trPr>
        <w:tc>
          <w:tcPr>
            <w:tcW w:w="3676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260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778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0A60D9" w:rsidRPr="00AD7E6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3760,11</w:t>
            </w:r>
          </w:p>
        </w:tc>
        <w:tc>
          <w:tcPr>
            <w:tcW w:w="1569" w:type="dxa"/>
            <w:gridSpan w:val="2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0A60D9" w:rsidRPr="00672608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0A60D9" w:rsidRPr="00AD7E6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3760,11</w:t>
            </w:r>
          </w:p>
        </w:tc>
      </w:tr>
    </w:tbl>
    <w:p w:rsidR="0027214F" w:rsidRPr="00F1255C" w:rsidRDefault="0027214F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3"/>
          <w:highlight w:val="yellow"/>
        </w:rPr>
        <w:sectPr w:rsidR="0027214F" w:rsidRPr="00F1255C" w:rsidSect="007D747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C1CBC" w:rsidRPr="00766D31" w:rsidRDefault="007C1CBC" w:rsidP="007C1CBC">
      <w:pPr>
        <w:pStyle w:val="1"/>
        <w:ind w:firstLine="709"/>
        <w:rPr>
          <w:rFonts w:ascii="Times New Roman" w:hAnsi="Times New Roman"/>
          <w:bCs w:val="0"/>
          <w:color w:val="auto"/>
          <w:sz w:val="24"/>
          <w:szCs w:val="24"/>
        </w:rPr>
      </w:pPr>
      <w:bookmarkStart w:id="39" w:name="_Toc476478796"/>
      <w:bookmarkStart w:id="40" w:name="_Toc172531391"/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6.4 </w:t>
      </w:r>
      <w:r w:rsidR="00BC0259">
        <w:rPr>
          <w:rFonts w:ascii="Times New Roman" w:hAnsi="Times New Roman"/>
          <w:bCs w:val="0"/>
          <w:color w:val="auto"/>
          <w:sz w:val="24"/>
          <w:szCs w:val="24"/>
        </w:rPr>
        <w:t>Строительство</w:t>
      </w:r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 тепловых сетей с оптимизацией диаметров трубопроводов</w:t>
      </w:r>
      <w:bookmarkEnd w:id="39"/>
      <w:bookmarkEnd w:id="40"/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3"/>
        </w:rPr>
      </w:pPr>
    </w:p>
    <w:p w:rsidR="00EF0A7B" w:rsidRPr="00EF0A7B" w:rsidRDefault="000A60D9" w:rsidP="00EF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Мероприятия,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связанны</w:t>
      </w:r>
      <w:r>
        <w:rPr>
          <w:rFonts w:ascii="Times New Roman" w:hAnsi="Times New Roman"/>
          <w:color w:val="000000"/>
          <w:sz w:val="24"/>
          <w:szCs w:val="23"/>
        </w:rPr>
        <w:t>е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с оптимизацией при </w:t>
      </w:r>
      <w:r>
        <w:rPr>
          <w:rFonts w:ascii="Times New Roman" w:hAnsi="Times New Roman"/>
          <w:color w:val="000000"/>
          <w:sz w:val="24"/>
          <w:szCs w:val="23"/>
        </w:rPr>
        <w:t>строительстве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диаметров трубопрово</w:t>
      </w:r>
      <w:r>
        <w:rPr>
          <w:rFonts w:ascii="Times New Roman" w:hAnsi="Times New Roman"/>
          <w:color w:val="000000"/>
          <w:sz w:val="24"/>
          <w:szCs w:val="23"/>
        </w:rPr>
        <w:t>дов тепловых сетей на период 2024</w:t>
      </w:r>
      <w:r w:rsidRPr="001C5B36">
        <w:rPr>
          <w:rFonts w:ascii="Times New Roman" w:hAnsi="Times New Roman"/>
          <w:color w:val="000000"/>
          <w:sz w:val="24"/>
          <w:szCs w:val="23"/>
        </w:rPr>
        <w:t>-</w:t>
      </w:r>
      <w:r>
        <w:rPr>
          <w:rFonts w:ascii="Times New Roman" w:hAnsi="Times New Roman"/>
          <w:color w:val="000000"/>
          <w:sz w:val="24"/>
          <w:szCs w:val="23"/>
        </w:rPr>
        <w:t>2038</w:t>
      </w:r>
      <w:r w:rsidRPr="001C5B36"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1C5B36">
        <w:rPr>
          <w:rFonts w:ascii="Times New Roman" w:hAnsi="Times New Roman"/>
          <w:color w:val="000000"/>
          <w:sz w:val="24"/>
          <w:szCs w:val="23"/>
        </w:rPr>
        <w:t>г.г</w:t>
      </w:r>
      <w:proofErr w:type="spellEnd"/>
      <w:r w:rsidRPr="001C5B36">
        <w:rPr>
          <w:rFonts w:ascii="Times New Roman" w:hAnsi="Times New Roman"/>
          <w:color w:val="000000"/>
          <w:sz w:val="24"/>
          <w:szCs w:val="23"/>
        </w:rPr>
        <w:t>.</w:t>
      </w:r>
      <w:r>
        <w:rPr>
          <w:rFonts w:ascii="Times New Roman" w:hAnsi="Times New Roman"/>
          <w:color w:val="000000"/>
          <w:sz w:val="24"/>
          <w:szCs w:val="23"/>
        </w:rPr>
        <w:t xml:space="preserve"> не проводятся</w:t>
      </w:r>
      <w:r w:rsidR="00EF0A7B" w:rsidRPr="00EF0A7B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. </w:t>
      </w:r>
    </w:p>
    <w:p w:rsidR="007C1CBC" w:rsidRPr="00F1255C" w:rsidRDefault="007C1CBC" w:rsidP="00DC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  <w:highlight w:val="yellow"/>
        </w:rPr>
      </w:pPr>
    </w:p>
    <w:p w:rsidR="007C1CBC" w:rsidRPr="00766D31" w:rsidRDefault="007C1CBC" w:rsidP="007C1CBC">
      <w:pPr>
        <w:pStyle w:val="1"/>
        <w:ind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bookmarkStart w:id="41" w:name="_Toc476478797"/>
      <w:bookmarkStart w:id="42" w:name="_Toc172531392"/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6.5 </w:t>
      </w:r>
      <w:r w:rsidR="00BC0259">
        <w:rPr>
          <w:rFonts w:ascii="Times New Roman" w:hAnsi="Times New Roman"/>
          <w:bCs w:val="0"/>
          <w:color w:val="auto"/>
          <w:sz w:val="24"/>
          <w:szCs w:val="24"/>
        </w:rPr>
        <w:t xml:space="preserve">Строительство </w:t>
      </w:r>
      <w:r w:rsidRPr="00766D31">
        <w:rPr>
          <w:rFonts w:ascii="Times New Roman" w:hAnsi="Times New Roman"/>
          <w:bCs w:val="0"/>
          <w:color w:val="auto"/>
          <w:sz w:val="24"/>
          <w:szCs w:val="24"/>
        </w:rPr>
        <w:t>тепловых сетей в связи с исчерпанием эксплуатационного ресурса</w:t>
      </w:r>
      <w:bookmarkEnd w:id="41"/>
      <w:bookmarkEnd w:id="42"/>
      <w:r w:rsidRPr="00766D31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7C1CBC" w:rsidRDefault="000A60D9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DB7E0F">
        <w:rPr>
          <w:rFonts w:ascii="Times New Roman" w:hAnsi="Times New Roman"/>
          <w:color w:val="000000"/>
          <w:sz w:val="24"/>
          <w:szCs w:val="23"/>
        </w:rPr>
        <w:t>В ходе анализа характеристик тепловых сетей, отчетности по проведению ремонтов, а также визуального осмотра установлен эксплуатационный ресурс тепловых сетей (год ввода или последней перекладки). Тепловые сети, не увлеченные в п</w:t>
      </w:r>
      <w:r>
        <w:rPr>
          <w:rFonts w:ascii="Times New Roman" w:hAnsi="Times New Roman"/>
          <w:color w:val="000000"/>
          <w:sz w:val="24"/>
          <w:szCs w:val="23"/>
        </w:rPr>
        <w:t>роекты практически за период 2024</w:t>
      </w:r>
      <w:r w:rsidRPr="00DB7E0F">
        <w:rPr>
          <w:rFonts w:ascii="Times New Roman" w:hAnsi="Times New Roman"/>
          <w:color w:val="000000"/>
          <w:sz w:val="24"/>
          <w:szCs w:val="23"/>
        </w:rPr>
        <w:t>-</w:t>
      </w:r>
      <w:r>
        <w:rPr>
          <w:rFonts w:ascii="Times New Roman" w:hAnsi="Times New Roman"/>
          <w:color w:val="000000"/>
          <w:sz w:val="24"/>
          <w:szCs w:val="23"/>
        </w:rPr>
        <w:t>2038</w:t>
      </w:r>
      <w:r w:rsidRPr="00DB7E0F">
        <w:rPr>
          <w:rFonts w:ascii="Times New Roman" w:hAnsi="Times New Roman"/>
          <w:color w:val="000000"/>
          <w:sz w:val="24"/>
          <w:szCs w:val="23"/>
        </w:rPr>
        <w:t xml:space="preserve"> г. отработают плановый ресурс 25 и более лет. В связи с этим на данный период разработан проект по </w:t>
      </w:r>
      <w:r>
        <w:rPr>
          <w:rFonts w:ascii="Times New Roman" w:hAnsi="Times New Roman"/>
          <w:color w:val="000000"/>
          <w:sz w:val="24"/>
          <w:szCs w:val="23"/>
        </w:rPr>
        <w:t>строительству</w:t>
      </w:r>
      <w:r w:rsidRPr="00DB7E0F">
        <w:rPr>
          <w:rFonts w:ascii="Times New Roman" w:hAnsi="Times New Roman"/>
          <w:color w:val="000000"/>
          <w:sz w:val="24"/>
          <w:szCs w:val="23"/>
        </w:rPr>
        <w:t xml:space="preserve"> данных тепловых сетей. </w:t>
      </w:r>
      <w:r>
        <w:rPr>
          <w:rFonts w:ascii="Times New Roman" w:hAnsi="Times New Roman"/>
          <w:color w:val="000000"/>
          <w:sz w:val="24"/>
          <w:szCs w:val="23"/>
        </w:rPr>
        <w:tab/>
        <w:t xml:space="preserve">Также предусмотрен вывод из эксплуатации тепловых сетей. </w:t>
      </w:r>
      <w:r w:rsidRPr="00DB7E0F">
        <w:rPr>
          <w:rFonts w:ascii="Times New Roman" w:hAnsi="Times New Roman"/>
          <w:color w:val="000000"/>
          <w:sz w:val="24"/>
          <w:szCs w:val="23"/>
        </w:rPr>
        <w:t>Участки и их харак</w:t>
      </w:r>
      <w:r>
        <w:rPr>
          <w:rFonts w:ascii="Times New Roman" w:hAnsi="Times New Roman"/>
          <w:color w:val="000000"/>
          <w:sz w:val="24"/>
          <w:szCs w:val="23"/>
        </w:rPr>
        <w:t>теристики представлены в табл. 6.5., 6</w:t>
      </w:r>
      <w:r w:rsidRPr="00DB7E0F">
        <w:rPr>
          <w:rFonts w:ascii="Times New Roman" w:hAnsi="Times New Roman"/>
          <w:color w:val="000000"/>
          <w:sz w:val="24"/>
          <w:szCs w:val="23"/>
        </w:rPr>
        <w:t>.6.</w:t>
      </w:r>
    </w:p>
    <w:p w:rsidR="00C03E32" w:rsidRPr="00C03E32" w:rsidRDefault="00C03E32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E32">
        <w:rPr>
          <w:rFonts w:ascii="Times New Roman" w:eastAsia="Times New Roman" w:hAnsi="Times New Roman" w:cs="Times New Roman"/>
          <w:sz w:val="24"/>
          <w:szCs w:val="23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3"/>
        </w:rPr>
        <w:t>6</w:t>
      </w:r>
      <w:r w:rsidRPr="00C03E32">
        <w:rPr>
          <w:rFonts w:ascii="Times New Roman" w:eastAsia="Times New Roman" w:hAnsi="Times New Roman" w:cs="Times New Roman"/>
          <w:sz w:val="24"/>
          <w:szCs w:val="23"/>
        </w:rPr>
        <w:t xml:space="preserve">.5. Реестр мероприятий проекта развития тепловых сетей </w:t>
      </w:r>
      <w:r w:rsidRPr="00C03E32">
        <w:rPr>
          <w:rFonts w:ascii="Times New Roman" w:eastAsia="Times New Roman" w:hAnsi="Times New Roman" w:cs="Times New Roman"/>
          <w:color w:val="000000"/>
          <w:sz w:val="24"/>
          <w:szCs w:val="24"/>
        </w:rPr>
        <w:t>г. Темников</w:t>
      </w:r>
    </w:p>
    <w:p w:rsidR="007C1CBC" w:rsidRPr="00766D3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7"/>
        <w:gridCol w:w="3473"/>
        <w:gridCol w:w="2333"/>
      </w:tblGrid>
      <w:tr w:rsidR="000A60D9" w:rsidRPr="00DB7E0F" w:rsidTr="00D86488">
        <w:trPr>
          <w:trHeight w:val="277"/>
          <w:jc w:val="center"/>
        </w:trPr>
        <w:tc>
          <w:tcPr>
            <w:tcW w:w="4147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3"/>
              </w:rPr>
            </w:pPr>
          </w:p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Мероприятия</w:t>
            </w:r>
          </w:p>
        </w:tc>
        <w:tc>
          <w:tcPr>
            <w:tcW w:w="347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Характеристики</w:t>
            </w:r>
          </w:p>
        </w:tc>
        <w:tc>
          <w:tcPr>
            <w:tcW w:w="233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Период реконструкции</w:t>
            </w:r>
          </w:p>
        </w:tc>
      </w:tr>
      <w:tr w:rsidR="000A60D9" w:rsidRPr="00DB7E0F" w:rsidTr="00D86488">
        <w:trPr>
          <w:trHeight w:val="260"/>
          <w:jc w:val="center"/>
        </w:trPr>
        <w:tc>
          <w:tcPr>
            <w:tcW w:w="4147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47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333" w:type="dxa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7E0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0A60D9" w:rsidRPr="00DB7E0F" w:rsidTr="00D86488">
        <w:trPr>
          <w:trHeight w:val="277"/>
          <w:jc w:val="center"/>
        </w:trPr>
        <w:tc>
          <w:tcPr>
            <w:tcW w:w="9953" w:type="dxa"/>
            <w:gridSpan w:val="3"/>
            <w:vAlign w:val="center"/>
          </w:tcPr>
          <w:p w:rsidR="000A60D9" w:rsidRPr="00DB7E0F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A60D9" w:rsidTr="00D86488">
        <w:trPr>
          <w:trHeight w:val="997"/>
          <w:jc w:val="center"/>
        </w:trPr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345 м (в двухтрубном исполнении)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(котельная Колледж)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0A60D9" w:rsidRPr="005256E1" w:rsidRDefault="000A60D9" w:rsidP="00D86488">
            <w:pPr>
              <w:jc w:val="center"/>
            </w:pPr>
            <w:r w:rsidRPr="002C14F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лина 345</w:t>
            </w:r>
            <w:r w:rsidRPr="002C14F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57 - 108 - 159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2026 г</w:t>
            </w:r>
          </w:p>
        </w:tc>
      </w:tr>
      <w:tr w:rsidR="000A60D9" w:rsidTr="00D86488">
        <w:trPr>
          <w:trHeight w:val="1028"/>
          <w:jc w:val="center"/>
        </w:trPr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155 м (в двухтрубном исполнении)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2C14FE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767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155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108 - 159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D6BB0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26 </w:t>
            </w:r>
            <w:r w:rsidRPr="00CD6BB0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</w:tr>
    </w:tbl>
    <w:p w:rsidR="00815643" w:rsidRDefault="00815643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815643" w:rsidRDefault="00815643">
      <w:pPr>
        <w:rPr>
          <w:rFonts w:ascii="Times New Roman" w:eastAsia="Times New Roman" w:hAnsi="Times New Roman" w:cs="Times New Roman"/>
          <w:sz w:val="24"/>
          <w:szCs w:val="23"/>
        </w:rPr>
      </w:pPr>
    </w:p>
    <w:p w:rsidR="00C03E32" w:rsidRPr="00FC327D" w:rsidRDefault="00C03E32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815643" w:rsidRDefault="00815643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  <w:sectPr w:rsidR="00815643" w:rsidSect="007D74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03E32" w:rsidRPr="00FC327D" w:rsidRDefault="00C03E32" w:rsidP="00C03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FC327D">
        <w:rPr>
          <w:rFonts w:ascii="Times New Roman" w:eastAsia="Times New Roman" w:hAnsi="Times New Roman" w:cs="Times New Roman"/>
          <w:sz w:val="24"/>
          <w:szCs w:val="23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3"/>
        </w:rPr>
        <w:t>6</w:t>
      </w:r>
      <w:r w:rsidRPr="00FC327D">
        <w:rPr>
          <w:rFonts w:ascii="Times New Roman" w:eastAsia="Times New Roman" w:hAnsi="Times New Roman" w:cs="Times New Roman"/>
          <w:sz w:val="24"/>
          <w:szCs w:val="23"/>
        </w:rPr>
        <w:t xml:space="preserve">.6. Финансовые потребности для реализации проекта </w:t>
      </w:r>
    </w:p>
    <w:p w:rsidR="00815643" w:rsidRDefault="00815643" w:rsidP="00C03E3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0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2126"/>
        <w:gridCol w:w="1417"/>
        <w:gridCol w:w="1560"/>
        <w:gridCol w:w="1179"/>
        <w:gridCol w:w="1226"/>
        <w:gridCol w:w="1334"/>
        <w:gridCol w:w="1780"/>
      </w:tblGrid>
      <w:tr w:rsidR="000A60D9" w:rsidRPr="002A4E6D" w:rsidTr="00D86488">
        <w:trPr>
          <w:trHeight w:val="513"/>
        </w:trPr>
        <w:tc>
          <w:tcPr>
            <w:tcW w:w="4385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417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Итого стоимость по расчетам с НДС, тыс. руб.</w:t>
            </w:r>
          </w:p>
        </w:tc>
        <w:tc>
          <w:tcPr>
            <w:tcW w:w="2739" w:type="dxa"/>
            <w:gridSpan w:val="2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26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Длина участка, м</w:t>
            </w:r>
          </w:p>
        </w:tc>
        <w:tc>
          <w:tcPr>
            <w:tcW w:w="1334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Диаметр, мм</w:t>
            </w:r>
          </w:p>
        </w:tc>
        <w:tc>
          <w:tcPr>
            <w:tcW w:w="1780" w:type="dxa"/>
            <w:vAlign w:val="center"/>
          </w:tcPr>
          <w:p w:rsidR="000A60D9" w:rsidRPr="002A4E6D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E6D">
              <w:rPr>
                <w:rFonts w:ascii="Times New Roman" w:hAnsi="Times New Roman"/>
                <w:b/>
                <w:sz w:val="20"/>
                <w:szCs w:val="20"/>
              </w:rPr>
              <w:t>Стоимость, тыс. руб.</w:t>
            </w:r>
          </w:p>
        </w:tc>
      </w:tr>
      <w:tr w:rsidR="000A60D9" w:rsidRPr="00766D31" w:rsidTr="00D86488">
        <w:trPr>
          <w:trHeight w:val="168"/>
        </w:trPr>
        <w:tc>
          <w:tcPr>
            <w:tcW w:w="4385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3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9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A60D9" w:rsidRPr="00EB0AE3" w:rsidTr="00D86488">
        <w:trPr>
          <w:trHeight w:val="174"/>
        </w:trPr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345 м (в двухтрубном исполнении)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A60D9" w:rsidRPr="005256E1" w:rsidRDefault="000A60D9" w:rsidP="00D86488">
            <w:pPr>
              <w:jc w:val="center"/>
            </w:pPr>
            <w:r w:rsidRPr="002C14F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лина 345</w:t>
            </w:r>
            <w:r w:rsidRPr="002C14F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57 - 108 - 159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7 261,55</w:t>
            </w:r>
          </w:p>
        </w:tc>
        <w:tc>
          <w:tcPr>
            <w:tcW w:w="156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79" w:type="dxa"/>
            <w:vAlign w:val="center"/>
          </w:tcPr>
          <w:p w:rsidR="000A60D9" w:rsidRPr="00BF659E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0A60D9" w:rsidRPr="00BF659E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334" w:type="dxa"/>
            <w:vAlign w:val="center"/>
          </w:tcPr>
          <w:p w:rsidR="000A60D9" w:rsidRPr="00BF659E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57 - 108 - 159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7 261,55</w:t>
            </w:r>
          </w:p>
        </w:tc>
      </w:tr>
      <w:tr w:rsidR="000A60D9" w:rsidRPr="00EB0AE3" w:rsidTr="00D86488">
        <w:trPr>
          <w:trHeight w:val="174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90692D" w:rsidRDefault="000A60D9" w:rsidP="00D864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2D">
              <w:rPr>
                <w:rFonts w:ascii="Times New Roman" w:hAnsi="Times New Roman"/>
                <w:sz w:val="20"/>
                <w:szCs w:val="20"/>
              </w:rPr>
              <w:t>Строительство/реконструкция тепловых сетей, общей протяженностью 155 м (в двухтрубном исполнении)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0D9" w:rsidRPr="002C14FE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767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  <w:szCs w:val="20"/>
              </w:rPr>
              <w:t>155 м,</w:t>
            </w:r>
            <w:r w:rsidRPr="0026147B"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108 - 159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4 872,89</w:t>
            </w:r>
          </w:p>
        </w:tc>
        <w:tc>
          <w:tcPr>
            <w:tcW w:w="1560" w:type="dxa"/>
            <w:vAlign w:val="center"/>
          </w:tcPr>
          <w:p w:rsidR="000A60D9" w:rsidRPr="0003185B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79" w:type="dxa"/>
            <w:vAlign w:val="center"/>
          </w:tcPr>
          <w:p w:rsidR="000A60D9" w:rsidRPr="0003185B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31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0A60D9" w:rsidRPr="00D3559F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4" w:type="dxa"/>
            <w:vAlign w:val="center"/>
          </w:tcPr>
          <w:p w:rsidR="000A60D9" w:rsidRPr="00D3559F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57-159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60D9" w:rsidRPr="00EB0AE3" w:rsidRDefault="000A60D9" w:rsidP="00D864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F31">
              <w:rPr>
                <w:rFonts w:ascii="Times New Roman" w:hAnsi="Times New Roman"/>
                <w:sz w:val="20"/>
                <w:szCs w:val="20"/>
              </w:rPr>
              <w:t>4 872,89</w:t>
            </w:r>
          </w:p>
        </w:tc>
      </w:tr>
      <w:tr w:rsidR="000A60D9" w:rsidRPr="008B461A" w:rsidTr="00D86488">
        <w:trPr>
          <w:trHeight w:val="174"/>
        </w:trPr>
        <w:tc>
          <w:tcPr>
            <w:tcW w:w="4385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66D3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0A60D9" w:rsidRPr="008B461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12134,44</w:t>
            </w:r>
          </w:p>
        </w:tc>
        <w:tc>
          <w:tcPr>
            <w:tcW w:w="1560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0A60D9" w:rsidRPr="00766D31" w:rsidRDefault="000A60D9" w:rsidP="00D86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0A60D9" w:rsidRPr="008B461A" w:rsidRDefault="000A60D9" w:rsidP="00D864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12134,44</w:t>
            </w:r>
          </w:p>
        </w:tc>
      </w:tr>
    </w:tbl>
    <w:p w:rsidR="00815643" w:rsidRDefault="00815643" w:rsidP="00C03E3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15643" w:rsidSect="0081564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3641B" w:rsidRPr="00766D31" w:rsidRDefault="00E3641B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3" w:name="_Toc172531393"/>
      <w:r w:rsidRPr="00766D31">
        <w:rPr>
          <w:rFonts w:ascii="Times New Roman" w:hAnsi="Times New Roman" w:cs="Times New Roman"/>
          <w:bCs w:val="0"/>
          <w:color w:val="auto"/>
          <w:sz w:val="24"/>
          <w:szCs w:val="24"/>
        </w:rPr>
        <w:t>7 Перспективные топливные балансы</w:t>
      </w:r>
      <w:bookmarkEnd w:id="43"/>
    </w:p>
    <w:p w:rsidR="00E3641B" w:rsidRPr="00766D31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5DEB">
        <w:rPr>
          <w:rFonts w:ascii="Times New Roman" w:hAnsi="Times New Roman"/>
          <w:sz w:val="24"/>
        </w:rPr>
        <w:t xml:space="preserve">Перспективные топливные балансы разработаны в соответствии подпунктом 6 пункта 3 и пунктом 23 Требований к схемам теплоснабжения. В результате разработки в соответствии с пунктом 23 Требований к схеме теплоснабжения должны быть решены следующие задачи: </w:t>
      </w:r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5DEB">
        <w:rPr>
          <w:rFonts w:ascii="Times New Roman" w:hAnsi="Times New Roman"/>
          <w:sz w:val="24"/>
        </w:rPr>
        <w:t>• установлены перспективные объемы тепловой энергии, вырабатываемой на всех источниках тепловой энергии, обеспечивающие спрос на тепловую энергию и теплоноситель для потребителей, на собственные нужды котельных, на потери тепловой энергии при ее передаче по тепловым сетям;</w:t>
      </w:r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C5DEB">
        <w:rPr>
          <w:rFonts w:ascii="Times New Roman" w:hAnsi="Times New Roman"/>
          <w:sz w:val="24"/>
        </w:rPr>
        <w:t xml:space="preserve"> • установлены объемы топлива для обеспечения выработки тепловой энергии на каждом источнике тепловой энергии;</w:t>
      </w:r>
    </w:p>
    <w:p w:rsidR="00BB3636" w:rsidRPr="00766D31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 w:rsidRPr="001C5DEB">
        <w:rPr>
          <w:rFonts w:ascii="Times New Roman" w:hAnsi="Times New Roman"/>
          <w:sz w:val="24"/>
        </w:rPr>
        <w:t xml:space="preserve"> • установлены показатели эффективности использования топлива и предлагаемого к использованию теплоэнергетического оборудования.</w:t>
      </w:r>
    </w:p>
    <w:p w:rsidR="00E3641B" w:rsidRPr="00F1255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  <w:highlight w:val="yellow"/>
        </w:rPr>
      </w:pPr>
    </w:p>
    <w:p w:rsidR="00E3641B" w:rsidRPr="003C16C1" w:rsidRDefault="00E3641B" w:rsidP="00787447">
      <w:pPr>
        <w:pStyle w:val="1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bookmarkStart w:id="44" w:name="_Toc172531394"/>
      <w:r w:rsidRPr="003C16C1">
        <w:rPr>
          <w:rFonts w:ascii="Times New Roman" w:hAnsi="Times New Roman"/>
          <w:bCs w:val="0"/>
          <w:color w:val="auto"/>
          <w:sz w:val="24"/>
          <w:szCs w:val="23"/>
        </w:rPr>
        <w:t>7.1. Перспективные топливные балансы источников теплоснабжения по котельн</w:t>
      </w:r>
      <w:r w:rsidR="007C1CBC" w:rsidRPr="003C16C1">
        <w:rPr>
          <w:rFonts w:ascii="Times New Roman" w:hAnsi="Times New Roman"/>
          <w:bCs w:val="0"/>
          <w:color w:val="auto"/>
          <w:sz w:val="24"/>
          <w:szCs w:val="23"/>
        </w:rPr>
        <w:t>ым</w:t>
      </w:r>
      <w:r w:rsidR="00787447">
        <w:rPr>
          <w:rFonts w:ascii="Times New Roman" w:hAnsi="Times New Roman"/>
          <w:bCs w:val="0"/>
          <w:color w:val="auto"/>
          <w:sz w:val="24"/>
          <w:szCs w:val="23"/>
        </w:rPr>
        <w:t>.</w:t>
      </w:r>
      <w:r w:rsidRPr="003C16C1">
        <w:rPr>
          <w:rFonts w:ascii="Times New Roman" w:hAnsi="Times New Roman"/>
          <w:bCs w:val="0"/>
          <w:color w:val="auto"/>
          <w:sz w:val="24"/>
          <w:szCs w:val="23"/>
        </w:rPr>
        <w:t xml:space="preserve"> </w:t>
      </w:r>
      <w:r w:rsidR="00787447" w:rsidRPr="00787447">
        <w:rPr>
          <w:rFonts w:ascii="Times New Roman" w:hAnsi="Times New Roman"/>
          <w:color w:val="auto"/>
          <w:sz w:val="24"/>
          <w:szCs w:val="24"/>
        </w:rPr>
        <w:t>Характеристика теплосети МУП «</w:t>
      </w:r>
      <w:proofErr w:type="spellStart"/>
      <w:r w:rsidR="00787447" w:rsidRPr="00787447">
        <w:rPr>
          <w:rFonts w:ascii="Times New Roman" w:hAnsi="Times New Roman"/>
          <w:color w:val="auto"/>
          <w:sz w:val="24"/>
          <w:szCs w:val="24"/>
        </w:rPr>
        <w:t>Темниковэлектротеплосеть</w:t>
      </w:r>
      <w:proofErr w:type="spellEnd"/>
      <w:r w:rsidR="00787447" w:rsidRPr="00787447">
        <w:rPr>
          <w:rFonts w:ascii="Times New Roman" w:hAnsi="Times New Roman"/>
          <w:color w:val="auto"/>
          <w:sz w:val="24"/>
          <w:szCs w:val="24"/>
        </w:rPr>
        <w:t>»</w:t>
      </w:r>
      <w:bookmarkEnd w:id="44"/>
    </w:p>
    <w:p w:rsidR="001C5DEB" w:rsidRPr="001C5DEB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DEB">
        <w:rPr>
          <w:rFonts w:ascii="Times New Roman" w:hAnsi="Times New Roman"/>
          <w:color w:val="000000"/>
          <w:sz w:val="24"/>
          <w:szCs w:val="23"/>
        </w:rPr>
        <w:t xml:space="preserve">При прогнозировании необходимого количества топлива для котельных г. Темников рассматривался вариант обеспечения тепловой нагрузки от существующей котельной с наилучшими показателями работы (в частности – удельный расход топлива на производство тепла) или строительство новых котельных. </w:t>
      </w:r>
    </w:p>
    <w:p w:rsidR="007C1CBC" w:rsidRDefault="001C5DEB" w:rsidP="001C5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C5DEB">
        <w:rPr>
          <w:rFonts w:ascii="Times New Roman" w:hAnsi="Times New Roman"/>
          <w:color w:val="000000"/>
          <w:sz w:val="24"/>
          <w:szCs w:val="23"/>
        </w:rPr>
        <w:t xml:space="preserve">Прогнозы по отпускаемой тепловой энергии и </w:t>
      </w:r>
      <w:proofErr w:type="spellStart"/>
      <w:r w:rsidRPr="001C5DEB">
        <w:rPr>
          <w:rFonts w:ascii="Times New Roman" w:hAnsi="Times New Roman"/>
          <w:color w:val="000000"/>
          <w:sz w:val="24"/>
          <w:szCs w:val="23"/>
        </w:rPr>
        <w:t>топливопотреблению</w:t>
      </w:r>
      <w:proofErr w:type="spellEnd"/>
      <w:r w:rsidRPr="001C5DEB">
        <w:rPr>
          <w:rFonts w:ascii="Times New Roman" w:hAnsi="Times New Roman"/>
          <w:color w:val="000000"/>
          <w:sz w:val="24"/>
          <w:szCs w:val="23"/>
        </w:rPr>
        <w:t xml:space="preserve"> рассматривались по котельной, которая задействована в схеме теплоснабжения, со следующим допущением: отпуск тепловой энергии ведомственной котельной остаётся на уровне базового года. Перспективное значение удельных расходов топлива на производство теплово</w:t>
      </w:r>
      <w:r w:rsidR="00034659">
        <w:rPr>
          <w:rFonts w:ascii="Times New Roman" w:hAnsi="Times New Roman"/>
          <w:color w:val="000000"/>
          <w:sz w:val="24"/>
          <w:szCs w:val="23"/>
        </w:rPr>
        <w:t>й энергии приведено на рисунке 7.1. и в таблице 7</w:t>
      </w:r>
      <w:r w:rsidRPr="001C5DEB">
        <w:rPr>
          <w:rFonts w:ascii="Times New Roman" w:hAnsi="Times New Roman"/>
          <w:color w:val="000000"/>
          <w:sz w:val="24"/>
          <w:szCs w:val="23"/>
        </w:rPr>
        <w:t>.1</w:t>
      </w:r>
      <w:r w:rsidR="007C1CBC" w:rsidRPr="003C16C1">
        <w:rPr>
          <w:rFonts w:ascii="Times New Roman" w:hAnsi="Times New Roman"/>
          <w:color w:val="000000"/>
          <w:sz w:val="24"/>
          <w:szCs w:val="23"/>
        </w:rPr>
        <w:t>.</w:t>
      </w:r>
    </w:p>
    <w:p w:rsidR="00355EE1" w:rsidRPr="00355EE1" w:rsidRDefault="00355EE1" w:rsidP="00355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55EE1" w:rsidRPr="00355EE1" w:rsidRDefault="00355EE1" w:rsidP="00355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7C1CBC" w:rsidRPr="003C16C1" w:rsidRDefault="00420A47" w:rsidP="00420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D6569B">
        <w:rPr>
          <w:rFonts w:ascii="Times New Roman" w:hAnsi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209484C6" wp14:editId="7CB676C5">
            <wp:extent cx="5314950" cy="2647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1CBC" w:rsidRPr="003C16C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3"/>
        </w:rPr>
      </w:pPr>
    </w:p>
    <w:p w:rsidR="007C1CBC" w:rsidRPr="003C16C1" w:rsidRDefault="007C1CBC" w:rsidP="007C1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3"/>
        </w:rPr>
      </w:pPr>
      <w:r w:rsidRPr="003C16C1">
        <w:rPr>
          <w:rFonts w:ascii="Times New Roman" w:hAnsi="Times New Roman"/>
          <w:sz w:val="24"/>
          <w:szCs w:val="23"/>
        </w:rPr>
        <w:t xml:space="preserve">Рисунок 7.1. Динамика НУР топлива на период </w:t>
      </w:r>
      <w:r w:rsidR="001C5DEB">
        <w:rPr>
          <w:rFonts w:ascii="Times New Roman" w:hAnsi="Times New Roman"/>
          <w:sz w:val="24"/>
          <w:szCs w:val="23"/>
        </w:rPr>
        <w:t>2023</w:t>
      </w:r>
      <w:r w:rsidR="001C5DEB" w:rsidRPr="00D6569B">
        <w:rPr>
          <w:rFonts w:ascii="Times New Roman" w:hAnsi="Times New Roman"/>
          <w:sz w:val="24"/>
          <w:szCs w:val="23"/>
        </w:rPr>
        <w:t>-</w:t>
      </w:r>
      <w:r w:rsidR="001C5DEB">
        <w:rPr>
          <w:rFonts w:ascii="Times New Roman" w:hAnsi="Times New Roman"/>
          <w:sz w:val="24"/>
          <w:szCs w:val="23"/>
        </w:rPr>
        <w:t>2038</w:t>
      </w:r>
      <w:r w:rsidR="001C5DEB" w:rsidRPr="00D6569B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Pr="003C16C1">
        <w:rPr>
          <w:rFonts w:ascii="Times New Roman" w:hAnsi="Times New Roman"/>
          <w:sz w:val="24"/>
          <w:szCs w:val="23"/>
        </w:rPr>
        <w:t>г.г</w:t>
      </w:r>
      <w:proofErr w:type="spellEnd"/>
      <w:r w:rsidRPr="003C16C1">
        <w:rPr>
          <w:rFonts w:ascii="Times New Roman" w:hAnsi="Times New Roman"/>
          <w:sz w:val="24"/>
          <w:szCs w:val="23"/>
        </w:rPr>
        <w:t>.</w:t>
      </w:r>
    </w:p>
    <w:p w:rsidR="007C1CBC" w:rsidRPr="00F1255C" w:rsidRDefault="007C1CBC" w:rsidP="007C1CB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4"/>
          <w:szCs w:val="24"/>
          <w:highlight w:val="yellow"/>
        </w:rPr>
        <w:sectPr w:rsidR="007C1CBC" w:rsidRPr="00F1255C" w:rsidSect="007D74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3641B" w:rsidRDefault="007C1CBC" w:rsidP="00D1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3"/>
        </w:rPr>
      </w:pPr>
      <w:r w:rsidRPr="003C16C1">
        <w:rPr>
          <w:rFonts w:ascii="Times New Roman" w:hAnsi="Times New Roman"/>
          <w:sz w:val="24"/>
          <w:szCs w:val="23"/>
        </w:rPr>
        <w:t xml:space="preserve">Таблица 7.1. Перспективные плановые значения удельных расходов топлива на </w:t>
      </w:r>
      <w:r w:rsidR="00E565EE">
        <w:rPr>
          <w:rFonts w:ascii="Times New Roman" w:hAnsi="Times New Roman"/>
          <w:sz w:val="24"/>
          <w:szCs w:val="23"/>
        </w:rPr>
        <w:t>выработку</w:t>
      </w:r>
      <w:r w:rsidRPr="003C16C1">
        <w:rPr>
          <w:rFonts w:ascii="Times New Roman" w:hAnsi="Times New Roman"/>
          <w:sz w:val="24"/>
          <w:szCs w:val="23"/>
        </w:rPr>
        <w:t xml:space="preserve"> тепловой энергии</w:t>
      </w:r>
    </w:p>
    <w:p w:rsidR="00D16667" w:rsidRDefault="00D16667" w:rsidP="00D1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3"/>
        </w:rPr>
      </w:pPr>
    </w:p>
    <w:tbl>
      <w:tblPr>
        <w:tblStyle w:val="7"/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68"/>
        <w:gridCol w:w="1214"/>
        <w:gridCol w:w="1323"/>
        <w:gridCol w:w="1323"/>
        <w:gridCol w:w="1323"/>
        <w:gridCol w:w="1323"/>
        <w:gridCol w:w="1323"/>
        <w:gridCol w:w="1323"/>
        <w:gridCol w:w="1323"/>
        <w:gridCol w:w="1333"/>
      </w:tblGrid>
      <w:tr w:rsidR="00034659" w:rsidRPr="00EE0DE9" w:rsidTr="007D1F73">
        <w:trPr>
          <w:trHeight w:val="263"/>
        </w:trPr>
        <w:tc>
          <w:tcPr>
            <w:tcW w:w="3468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</w:tc>
        <w:tc>
          <w:tcPr>
            <w:tcW w:w="1214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Единицы измерения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 г.</w:t>
            </w:r>
          </w:p>
        </w:tc>
        <w:tc>
          <w:tcPr>
            <w:tcW w:w="132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2033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333" w:type="dxa"/>
            <w:vAlign w:val="center"/>
          </w:tcPr>
          <w:p w:rsidR="00034659" w:rsidRPr="00D6569B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2038</w:t>
            </w:r>
            <w:r w:rsidRPr="00D6569B">
              <w:rPr>
                <w:rFonts w:ascii="Times New Roman" w:hAnsi="Times New Roman"/>
                <w:color w:val="000000"/>
                <w:sz w:val="20"/>
              </w:rPr>
              <w:t xml:space="preserve"> г.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D6569B">
              <w:rPr>
                <w:rFonts w:ascii="Times New Roman" w:hAnsi="Times New Roman"/>
                <w:b/>
                <w:sz w:val="20"/>
                <w:szCs w:val="24"/>
              </w:rPr>
              <w:t>«Квартальная»</w:t>
            </w:r>
          </w:p>
        </w:tc>
      </w:tr>
      <w:tr w:rsidR="00034659" w:rsidRPr="00EE0DE9" w:rsidTr="007D1F73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24FC">
              <w:rPr>
                <w:rFonts w:ascii="Times New Roman" w:hAnsi="Times New Roman"/>
                <w:color w:val="000000"/>
              </w:rPr>
              <w:t>23316,92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24FC">
              <w:rPr>
                <w:rFonts w:ascii="Times New Roman" w:hAnsi="Times New Roman"/>
                <w:color w:val="000000"/>
              </w:rPr>
              <w:t>23316,92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24FC">
              <w:rPr>
                <w:rFonts w:ascii="Times New Roman" w:hAnsi="Times New Roman"/>
                <w:color w:val="000000"/>
              </w:rPr>
              <w:t>23316,92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34659" w:rsidRPr="00EE0DE9" w:rsidTr="007D1F73">
        <w:trPr>
          <w:trHeight w:val="121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162,322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162,322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162,322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3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Pr="00D6569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К</w:t>
            </w:r>
            <w:r w:rsidRPr="00D6569B">
              <w:rPr>
                <w:rFonts w:ascii="Times New Roman" w:hAnsi="Times New Roman"/>
                <w:b/>
                <w:sz w:val="20"/>
                <w:szCs w:val="24"/>
              </w:rPr>
              <w:t>олледж (новое строительство)</w:t>
            </w:r>
          </w:p>
        </w:tc>
      </w:tr>
      <w:tr w:rsidR="00034659" w:rsidRPr="00EE0DE9" w:rsidTr="001F7B34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23" w:type="dxa"/>
          </w:tcPr>
          <w:p w:rsidR="00034659" w:rsidRPr="0098663E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  <w:tc>
          <w:tcPr>
            <w:tcW w:w="1333" w:type="dxa"/>
          </w:tcPr>
          <w:p w:rsidR="00034659" w:rsidRPr="00D6569B" w:rsidRDefault="00034659" w:rsidP="00034659">
            <w:pPr>
              <w:jc w:val="center"/>
            </w:pPr>
            <w:r w:rsidRPr="000C0FA4">
              <w:rPr>
                <w:rFonts w:ascii="Times New Roman" w:hAnsi="Times New Roman"/>
                <w:color w:val="000000"/>
              </w:rPr>
              <w:t>1 865,81</w:t>
            </w:r>
          </w:p>
        </w:tc>
      </w:tr>
      <w:tr w:rsidR="00034659" w:rsidRPr="00EE0DE9" w:rsidTr="001F7B34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6259CC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 w:rsidRPr="000A1140">
              <w:rPr>
                <w:rFonts w:ascii="Times New Roman" w:hAnsi="Times New Roman"/>
                <w:color w:val="000000"/>
              </w:rPr>
              <w:t>156,986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Б</w:t>
            </w: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ольница (новое строительство)</w:t>
            </w:r>
          </w:p>
        </w:tc>
      </w:tr>
      <w:tr w:rsidR="00034659" w:rsidRPr="00EE0DE9" w:rsidTr="002E4E58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23" w:type="dxa"/>
          </w:tcPr>
          <w:p w:rsidR="00034659" w:rsidRPr="0098663E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  <w:tc>
          <w:tcPr>
            <w:tcW w:w="133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2 048,11</w:t>
            </w:r>
          </w:p>
        </w:tc>
      </w:tr>
      <w:tr w:rsidR="00034659" w:rsidRPr="00EE0DE9" w:rsidTr="002E4E58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2A0F31" w:rsidRDefault="00034659" w:rsidP="00034659">
            <w:pPr>
              <w:jc w:val="center"/>
              <w:rPr>
                <w:b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С</w:t>
            </w:r>
            <w:r w:rsidRPr="00D6569B">
              <w:rPr>
                <w:rFonts w:ascii="Times New Roman" w:hAnsi="Times New Roman"/>
                <w:b/>
                <w:sz w:val="20"/>
                <w:szCs w:val="24"/>
              </w:rPr>
              <w:t>бербанк (новое строительство)</w:t>
            </w:r>
          </w:p>
        </w:tc>
      </w:tr>
      <w:tr w:rsidR="00034659" w:rsidRPr="00EE0DE9" w:rsidTr="007D1F73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  <w:tc>
          <w:tcPr>
            <w:tcW w:w="133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52BE">
              <w:rPr>
                <w:rFonts w:ascii="Times New Roman" w:hAnsi="Times New Roman"/>
                <w:color w:val="000000"/>
              </w:rPr>
              <w:t>4 330,37</w:t>
            </w:r>
          </w:p>
        </w:tc>
      </w:tr>
      <w:tr w:rsidR="00034659" w:rsidRPr="00EE0DE9" w:rsidTr="00F05999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</w:tr>
      <w:tr w:rsidR="00EE0DE9" w:rsidRPr="00EE0DE9" w:rsidTr="007D1F73">
        <w:trPr>
          <w:trHeight w:val="253"/>
        </w:trPr>
        <w:tc>
          <w:tcPr>
            <w:tcW w:w="15276" w:type="dxa"/>
            <w:gridSpan w:val="10"/>
          </w:tcPr>
          <w:p w:rsidR="00EE0DE9" w:rsidRPr="00EE0DE9" w:rsidRDefault="00034659" w:rsidP="00EE0DE9">
            <w:pPr>
              <w:jc w:val="center"/>
              <w:rPr>
                <w:rFonts w:ascii="Times New Roman" w:hAnsi="Times New Roman"/>
              </w:rPr>
            </w:pPr>
            <w:r w:rsidRPr="00D6569B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Квартальная</w:t>
            </w:r>
          </w:p>
        </w:tc>
      </w:tr>
      <w:tr w:rsidR="00034659" w:rsidRPr="00EE0DE9" w:rsidTr="00CA7A50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14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2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  <w:tc>
          <w:tcPr>
            <w:tcW w:w="1333" w:type="dxa"/>
          </w:tcPr>
          <w:p w:rsidR="00034659" w:rsidRPr="00D6569B" w:rsidRDefault="00034659" w:rsidP="00034659">
            <w:pPr>
              <w:jc w:val="center"/>
            </w:pPr>
            <w:r w:rsidRPr="00F352BE">
              <w:rPr>
                <w:rFonts w:ascii="Times New Roman" w:hAnsi="Times New Roman"/>
                <w:color w:val="000000"/>
              </w:rPr>
              <w:t>13 144,17</w:t>
            </w:r>
          </w:p>
        </w:tc>
      </w:tr>
      <w:tr w:rsidR="00034659" w:rsidRPr="00EE0DE9" w:rsidTr="00CA7A50">
        <w:trPr>
          <w:trHeight w:val="253"/>
        </w:trPr>
        <w:tc>
          <w:tcPr>
            <w:tcW w:w="3468" w:type="dxa"/>
            <w:vAlign w:val="center"/>
          </w:tcPr>
          <w:p w:rsidR="00034659" w:rsidRPr="00EE0DE9" w:rsidRDefault="00034659" w:rsidP="000346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EE0DE9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14" w:type="dxa"/>
            <w:vAlign w:val="center"/>
          </w:tcPr>
          <w:p w:rsidR="00034659" w:rsidRPr="00EE0DE9" w:rsidRDefault="000B6748" w:rsidP="0003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кг.у.т</w:t>
            </w:r>
            <w:proofErr w:type="spellEnd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proofErr w:type="spellStart"/>
            <w:r w:rsidRPr="00050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Гкал</w:t>
            </w:r>
            <w:proofErr w:type="spellEnd"/>
          </w:p>
        </w:tc>
        <w:tc>
          <w:tcPr>
            <w:tcW w:w="1323" w:type="dxa"/>
            <w:vAlign w:val="bottom"/>
          </w:tcPr>
          <w:p w:rsidR="00034659" w:rsidRPr="00D6569B" w:rsidRDefault="00034659" w:rsidP="00034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  <w:vAlign w:val="bottom"/>
          </w:tcPr>
          <w:p w:rsidR="00034659" w:rsidRDefault="00034659" w:rsidP="00034659">
            <w:pPr>
              <w:jc w:val="center"/>
            </w:pPr>
            <w:r w:rsidRPr="00D6569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2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  <w:tc>
          <w:tcPr>
            <w:tcW w:w="1333" w:type="dxa"/>
          </w:tcPr>
          <w:p w:rsidR="00034659" w:rsidRDefault="00034659" w:rsidP="00034659">
            <w:pPr>
              <w:jc w:val="center"/>
            </w:pPr>
            <w:r w:rsidRPr="00D73238">
              <w:rPr>
                <w:rFonts w:ascii="Times New Roman" w:hAnsi="Times New Roman"/>
                <w:color w:val="000000"/>
              </w:rPr>
              <w:t>156,986</w:t>
            </w:r>
          </w:p>
        </w:tc>
      </w:tr>
    </w:tbl>
    <w:p w:rsidR="00A5191B" w:rsidRPr="00D16667" w:rsidRDefault="00A5191B" w:rsidP="00D166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3"/>
        </w:rPr>
        <w:sectPr w:rsidR="00A5191B" w:rsidRPr="00D16667" w:rsidSect="00E3641B">
          <w:pgSz w:w="16838" w:h="11906" w:orient="landscape" w:code="9"/>
          <w:pgMar w:top="567" w:right="1701" w:bottom="1134" w:left="992" w:header="709" w:footer="709" w:gutter="0"/>
          <w:cols w:space="708"/>
          <w:docGrid w:linePitch="360"/>
        </w:sectPr>
      </w:pPr>
    </w:p>
    <w:p w:rsidR="00E3641B" w:rsidRPr="00915A8F" w:rsidRDefault="00E3641B" w:rsidP="00BF132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72531395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>8 Инвестиции в строительство, реконструкцию и техническое перевооружение</w:t>
      </w:r>
      <w:bookmarkEnd w:id="45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E3641B" w:rsidRPr="00915A8F" w:rsidRDefault="00E3641B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172531396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>8.1 Общие положения</w:t>
      </w:r>
      <w:bookmarkEnd w:id="46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E3641B" w:rsidRPr="00915A8F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Оценка инвестиций и анализ ценовых (тарифных) последствий реализации проектов схемы теплоснабжения разрабатываются в соответствии подпунктом «ж» пункта 4, пунктом 13 и пунктом 48 «Требований к схемам теплоснабжения», утвержденных постановлением Правительства РФ № 154 от 22 февраля 2012 года.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 соответствии с пунктами 13 и 48 Требований к схеме теплоснабжения должны быть разработаны и обоснованы: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–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этапе;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– предложения по величине необходимых инвестиций в строительство, реконструкцию и техническое перевооружение тепловых сетей и тепловых пунктов на каждом этапе; </w:t>
      </w:r>
    </w:p>
    <w:p w:rsidR="00AD1A7B" w:rsidRPr="00915A8F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1A041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– предложения по источникам инвестиций, обеспечивающих финансовые потребности</w:t>
      </w:r>
      <w:r w:rsidR="00AD1A7B" w:rsidRPr="00915A8F">
        <w:rPr>
          <w:rFonts w:ascii="Times New Roman" w:hAnsi="Times New Roman"/>
          <w:color w:val="000000"/>
          <w:sz w:val="24"/>
          <w:szCs w:val="23"/>
        </w:rPr>
        <w:t>.</w:t>
      </w:r>
    </w:p>
    <w:p w:rsidR="00E3641B" w:rsidRPr="00F1255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3641B" w:rsidRPr="00915A8F" w:rsidRDefault="00E3641B" w:rsidP="00922BC7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172531397"/>
      <w:r w:rsidRPr="00915A8F">
        <w:rPr>
          <w:rFonts w:ascii="Times New Roman" w:hAnsi="Times New Roman" w:cs="Times New Roman"/>
          <w:bCs w:val="0"/>
          <w:color w:val="auto"/>
          <w:sz w:val="24"/>
          <w:szCs w:val="24"/>
        </w:rPr>
        <w:t>8.2 Инвестиции в строительство, реконструкцию и техническое перевооружение источников тепловой энергии</w:t>
      </w:r>
      <w:bookmarkEnd w:id="47"/>
    </w:p>
    <w:p w:rsidR="00E3641B" w:rsidRPr="00915A8F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5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7">
        <w:rPr>
          <w:rFonts w:ascii="Times New Roman" w:hAnsi="Times New Roman"/>
          <w:color w:val="000000"/>
          <w:sz w:val="24"/>
          <w:szCs w:val="24"/>
        </w:rPr>
        <w:t xml:space="preserve">Предложения по техническому перевооружению источников тепловой энергии сформированы на основе мероприятия, прописанного в Обосновывающих материалах к схеме теплоснабжения. </w:t>
      </w:r>
    </w:p>
    <w:p w:rsidR="001A0417" w:rsidRPr="001A0417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7">
        <w:rPr>
          <w:rFonts w:ascii="Times New Roman" w:hAnsi="Times New Roman"/>
          <w:color w:val="000000"/>
          <w:sz w:val="24"/>
          <w:szCs w:val="24"/>
        </w:rPr>
        <w:t xml:space="preserve">Капитальные вложения в техническое </w:t>
      </w:r>
      <w:proofErr w:type="spellStart"/>
      <w:r w:rsidRPr="001A0417">
        <w:rPr>
          <w:rFonts w:ascii="Times New Roman" w:hAnsi="Times New Roman"/>
          <w:color w:val="000000"/>
          <w:sz w:val="24"/>
          <w:szCs w:val="24"/>
        </w:rPr>
        <w:t>модернизирование</w:t>
      </w:r>
      <w:proofErr w:type="spellEnd"/>
      <w:r w:rsidRPr="001A0417">
        <w:rPr>
          <w:rFonts w:ascii="Times New Roman" w:hAnsi="Times New Roman"/>
          <w:color w:val="000000"/>
          <w:sz w:val="24"/>
          <w:szCs w:val="24"/>
        </w:rPr>
        <w:t xml:space="preserve"> котельных г. Те</w:t>
      </w:r>
      <w:r>
        <w:rPr>
          <w:rFonts w:ascii="Times New Roman" w:hAnsi="Times New Roman"/>
          <w:color w:val="000000"/>
          <w:sz w:val="24"/>
          <w:szCs w:val="24"/>
        </w:rPr>
        <w:t>мников представлены в таблице 8</w:t>
      </w:r>
      <w:r w:rsidRPr="001A0417">
        <w:rPr>
          <w:rFonts w:ascii="Times New Roman" w:hAnsi="Times New Roman"/>
          <w:color w:val="000000"/>
          <w:sz w:val="24"/>
          <w:szCs w:val="24"/>
        </w:rPr>
        <w:t xml:space="preserve">.1. </w:t>
      </w:r>
    </w:p>
    <w:p w:rsidR="00036BAD" w:rsidRPr="00915A8F" w:rsidRDefault="001A0417" w:rsidP="001A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0417">
        <w:rPr>
          <w:rFonts w:ascii="Times New Roman" w:hAnsi="Times New Roman"/>
          <w:color w:val="000000"/>
          <w:sz w:val="24"/>
          <w:szCs w:val="24"/>
        </w:rPr>
        <w:t xml:space="preserve">Общая потребность в финансировании проекта составляет 310 848,71 тыс. руб. с НДС в </w:t>
      </w:r>
      <w:proofErr w:type="spellStart"/>
      <w:r w:rsidRPr="001A0417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1A0417">
        <w:rPr>
          <w:rFonts w:ascii="Times New Roman" w:hAnsi="Times New Roman"/>
          <w:color w:val="000000"/>
          <w:sz w:val="24"/>
          <w:szCs w:val="24"/>
        </w:rPr>
        <w:t>. стоимость приобретенного оборудования</w:t>
      </w:r>
      <w:r w:rsidR="00036BAD" w:rsidRPr="00915A8F">
        <w:rPr>
          <w:rFonts w:ascii="Times New Roman" w:hAnsi="Times New Roman"/>
          <w:color w:val="000000"/>
          <w:sz w:val="24"/>
          <w:szCs w:val="24"/>
        </w:rPr>
        <w:t>.</w:t>
      </w:r>
    </w:p>
    <w:p w:rsidR="00036BAD" w:rsidRPr="00915A8F" w:rsidRDefault="00036BAD" w:rsidP="0003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36BAD" w:rsidRDefault="00036BAD" w:rsidP="0003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5A8F">
        <w:rPr>
          <w:rFonts w:ascii="Times New Roman" w:hAnsi="Times New Roman"/>
          <w:sz w:val="24"/>
          <w:szCs w:val="23"/>
        </w:rPr>
        <w:t xml:space="preserve">Таблица 8.1. Финансовые потребности в реализацию проекта по технической модернизации котельных </w:t>
      </w:r>
      <w:r w:rsidRPr="00915A8F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8C04A0">
        <w:rPr>
          <w:rFonts w:ascii="Times New Roman" w:hAnsi="Times New Roman"/>
          <w:color w:val="000000"/>
          <w:sz w:val="24"/>
          <w:szCs w:val="24"/>
        </w:rPr>
        <w:t>Темников</w:t>
      </w:r>
      <w:r w:rsidR="00101116">
        <w:rPr>
          <w:rFonts w:ascii="Times New Roman" w:hAnsi="Times New Roman"/>
          <w:color w:val="000000"/>
          <w:sz w:val="24"/>
          <w:szCs w:val="24"/>
        </w:rPr>
        <w:t>.</w:t>
      </w:r>
    </w:p>
    <w:p w:rsidR="00101116" w:rsidRDefault="00101116" w:rsidP="0003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4"/>
        <w:gridCol w:w="4223"/>
        <w:gridCol w:w="1551"/>
        <w:gridCol w:w="1913"/>
      </w:tblGrid>
      <w:tr w:rsidR="00EB01A4" w:rsidRPr="00AE6D7F" w:rsidTr="001E204C">
        <w:tc>
          <w:tcPr>
            <w:tcW w:w="2214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223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51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913" w:type="dxa"/>
            <w:vAlign w:val="center"/>
          </w:tcPr>
          <w:p w:rsidR="00EB01A4" w:rsidRPr="00F15E1D" w:rsidRDefault="00EB01A4" w:rsidP="001E2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0"/>
              </w:rPr>
              <w:t>Финансовые потребности, тыс. руб., с НДС</w:t>
            </w:r>
          </w:p>
        </w:tc>
      </w:tr>
      <w:tr w:rsidR="001A0417" w:rsidRPr="00AA1EB8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E1D">
              <w:rPr>
                <w:rFonts w:ascii="Times New Roman" w:hAnsi="Times New Roman"/>
                <w:sz w:val="20"/>
                <w:szCs w:val="24"/>
              </w:rPr>
              <w:t xml:space="preserve">Котельная </w:t>
            </w:r>
            <w:r>
              <w:rPr>
                <w:rFonts w:ascii="Times New Roman" w:hAnsi="Times New Roman"/>
                <w:sz w:val="20"/>
                <w:szCs w:val="24"/>
              </w:rPr>
              <w:t>Колледж.</w:t>
            </w:r>
          </w:p>
        </w:tc>
        <w:tc>
          <w:tcPr>
            <w:tcW w:w="4223" w:type="dxa"/>
            <w:vAlign w:val="center"/>
          </w:tcPr>
          <w:p w:rsidR="001A0417" w:rsidRPr="00F15E1D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Строительство новой котельной Колледж, мощностью 1,2 МВт (вблизи сельскохозяйственного колледжа) и присоединительной тепловой сети Ду159 от Котельной до ТУ-12, протяженностью 6 м., подземное исполнение, изоляция ППУ-ПЭ.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 w:rsidRPr="00F15E1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15E1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37 995,17</w:t>
            </w:r>
          </w:p>
        </w:tc>
      </w:tr>
      <w:tr w:rsidR="001A0417" w:rsidRPr="00AA1EB8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Больница</w:t>
            </w:r>
          </w:p>
        </w:tc>
        <w:tc>
          <w:tcPr>
            <w:tcW w:w="4223" w:type="dxa"/>
            <w:vAlign w:val="center"/>
          </w:tcPr>
          <w:p w:rsidR="001A0417" w:rsidRPr="00910145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 xml:space="preserve">Строительство новой котельной Больница, мощностью 1,2 МВт, (Корпуса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Темниковской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РБ) и присоединительной тепловой сети Ду159, протяженностью 14 м до ТУ-135, надземное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D23B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38 755,07</w:t>
            </w:r>
          </w:p>
        </w:tc>
      </w:tr>
      <w:tr w:rsidR="001A0417" w:rsidRPr="00AA1EB8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5E1D">
              <w:rPr>
                <w:rFonts w:ascii="Times New Roman" w:hAnsi="Times New Roman"/>
                <w:sz w:val="20"/>
                <w:szCs w:val="24"/>
              </w:rPr>
              <w:t>Котельная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Сбербанк</w:t>
            </w:r>
          </w:p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1A0417" w:rsidRPr="00910145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 xml:space="preserve">Строительство новой котельной Сбербанк, мощностью 2,5 МВт (по ул. Пролетарская) и присоединительной тепловой сети Диаметром 219 мм, протяженностью 28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м.до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ТУ-14, надземное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испонение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, изоляция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минвата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стали.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D23B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94 987,92</w:t>
            </w:r>
          </w:p>
        </w:tc>
      </w:tr>
      <w:tr w:rsidR="001A0417" w:rsidRPr="00DF623F" w:rsidTr="001E204C">
        <w:tc>
          <w:tcPr>
            <w:tcW w:w="2214" w:type="dxa"/>
            <w:vAlign w:val="center"/>
          </w:tcPr>
          <w:p w:rsidR="001A0417" w:rsidRPr="00F15E1D" w:rsidRDefault="001A0417" w:rsidP="001A04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Котельная Квартальная</w:t>
            </w:r>
          </w:p>
        </w:tc>
        <w:tc>
          <w:tcPr>
            <w:tcW w:w="4223" w:type="dxa"/>
            <w:vAlign w:val="center"/>
          </w:tcPr>
          <w:p w:rsidR="001A0417" w:rsidRPr="00910145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 xml:space="preserve">Строительство новой котельной Квартальная, мощностью 10,0 МВт (на территории старой Котельной Квартальная)  и присоединительной тепловой сети Ду273 до ТУ-1, протяженностью 50 м., надземное исполнение, изоляция </w:t>
            </w:r>
            <w:proofErr w:type="spellStart"/>
            <w:r w:rsidRPr="00910145">
              <w:rPr>
                <w:rFonts w:ascii="Times New Roman" w:hAnsi="Times New Roman"/>
                <w:sz w:val="20"/>
                <w:szCs w:val="20"/>
              </w:rPr>
              <w:t>минераловаты</w:t>
            </w:r>
            <w:proofErr w:type="spellEnd"/>
            <w:r w:rsidRPr="00910145">
              <w:rPr>
                <w:rFonts w:ascii="Times New Roman" w:hAnsi="Times New Roman"/>
                <w:sz w:val="20"/>
                <w:szCs w:val="20"/>
              </w:rPr>
              <w:t xml:space="preserve"> в оболочке из оцинкованной стали</w:t>
            </w:r>
          </w:p>
        </w:tc>
        <w:tc>
          <w:tcPr>
            <w:tcW w:w="1551" w:type="dxa"/>
            <w:vAlign w:val="center"/>
          </w:tcPr>
          <w:p w:rsidR="001A0417" w:rsidRPr="00F15E1D" w:rsidRDefault="001A0417" w:rsidP="001A041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D23B4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13" w:type="dxa"/>
            <w:vAlign w:val="center"/>
          </w:tcPr>
          <w:p w:rsidR="001A0417" w:rsidRPr="00AA1EB8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145">
              <w:rPr>
                <w:rFonts w:ascii="Times New Roman" w:hAnsi="Times New Roman"/>
                <w:sz w:val="20"/>
                <w:szCs w:val="20"/>
              </w:rPr>
              <w:t>139 110,55</w:t>
            </w:r>
          </w:p>
        </w:tc>
      </w:tr>
      <w:tr w:rsidR="001A0417" w:rsidRPr="00DF623F" w:rsidTr="001E204C">
        <w:trPr>
          <w:trHeight w:val="88"/>
        </w:trPr>
        <w:tc>
          <w:tcPr>
            <w:tcW w:w="7988" w:type="dxa"/>
            <w:gridSpan w:val="3"/>
            <w:vAlign w:val="center"/>
          </w:tcPr>
          <w:p w:rsidR="001A0417" w:rsidRPr="00F15E1D" w:rsidRDefault="001A0417" w:rsidP="001A04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5E1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13" w:type="dxa"/>
            <w:vAlign w:val="center"/>
          </w:tcPr>
          <w:p w:rsidR="001A0417" w:rsidRPr="00F15E1D" w:rsidRDefault="001A0417" w:rsidP="001A0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310 848,71</w:t>
            </w:r>
          </w:p>
        </w:tc>
      </w:tr>
    </w:tbl>
    <w:p w:rsidR="00101116" w:rsidRPr="00915A8F" w:rsidRDefault="00101116" w:rsidP="0003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E3641B" w:rsidRPr="00F1255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3"/>
          <w:highlight w:val="yellow"/>
        </w:rPr>
      </w:pPr>
    </w:p>
    <w:p w:rsidR="00E3641B" w:rsidRPr="00DF17DC" w:rsidRDefault="00E3641B" w:rsidP="00922BC7">
      <w:pPr>
        <w:pStyle w:val="1"/>
        <w:spacing w:before="0"/>
        <w:ind w:firstLine="709"/>
        <w:jc w:val="both"/>
        <w:rPr>
          <w:rFonts w:ascii="Times New Roman" w:hAnsi="Times New Roman"/>
          <w:bCs w:val="0"/>
          <w:color w:val="auto"/>
          <w:sz w:val="24"/>
          <w:szCs w:val="23"/>
        </w:rPr>
      </w:pPr>
      <w:bookmarkStart w:id="48" w:name="_Toc172531398"/>
      <w:r w:rsidRPr="00DF17DC">
        <w:rPr>
          <w:rFonts w:ascii="Times New Roman" w:hAnsi="Times New Roman"/>
          <w:bCs w:val="0"/>
          <w:color w:val="auto"/>
          <w:sz w:val="24"/>
          <w:szCs w:val="23"/>
        </w:rPr>
        <w:t>8.3. Инвестиции в строительство, реконструкцию и техническое перевооружение тепловых сетей и сооружений на них</w:t>
      </w:r>
      <w:bookmarkEnd w:id="48"/>
    </w:p>
    <w:p w:rsidR="00E3641B" w:rsidRPr="00DF17DC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3"/>
        </w:rPr>
      </w:pPr>
    </w:p>
    <w:p w:rsidR="00241459" w:rsidRPr="00241459" w:rsidRDefault="00241459" w:rsidP="00241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241459">
        <w:rPr>
          <w:rFonts w:ascii="Times New Roman" w:hAnsi="Times New Roman"/>
          <w:color w:val="000000"/>
          <w:sz w:val="24"/>
          <w:szCs w:val="23"/>
        </w:rPr>
        <w:t xml:space="preserve">Оценка стоимости капитальных вложений в реконструкцию и новое строительство тепловых сетей осуществлялась по укрупненным показателям базисных стоимостей по видам строительства (УПР), укрупненным показателям сметной стоимости (УСС), укрупненным показателям базисной стоимости материалов, видов оборудования, услуг и видов работ. </w:t>
      </w:r>
    </w:p>
    <w:p w:rsidR="00DB5638" w:rsidRPr="00DF17DC" w:rsidRDefault="00241459" w:rsidP="00241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  <w:r w:rsidRPr="00241459">
        <w:rPr>
          <w:rFonts w:ascii="Times New Roman" w:hAnsi="Times New Roman"/>
          <w:color w:val="000000"/>
          <w:sz w:val="24"/>
          <w:szCs w:val="23"/>
        </w:rPr>
        <w:t>Полная сметная стоимость каждого проекта приведена в таблице 10.2. Согласно данной таблице полная стоимость проектов с учетом НДС составляет 15 894,55 тыс. руб</w:t>
      </w:r>
      <w:r w:rsidR="00DB5638" w:rsidRPr="00DF17DC">
        <w:rPr>
          <w:rFonts w:ascii="Times New Roman" w:hAnsi="Times New Roman"/>
          <w:color w:val="000000"/>
          <w:sz w:val="24"/>
          <w:szCs w:val="23"/>
        </w:rPr>
        <w:t xml:space="preserve">. </w:t>
      </w:r>
    </w:p>
    <w:p w:rsidR="00DB5638" w:rsidRPr="00DF17DC" w:rsidRDefault="00DB5638" w:rsidP="00DB5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DB5638" w:rsidRPr="00DF17DC" w:rsidRDefault="00DB5638" w:rsidP="00DB5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DF17DC">
        <w:rPr>
          <w:rFonts w:ascii="Times New Roman" w:hAnsi="Times New Roman"/>
          <w:color w:val="000000"/>
          <w:sz w:val="24"/>
          <w:szCs w:val="23"/>
        </w:rPr>
        <w:t xml:space="preserve">Таблица 8.2. </w:t>
      </w:r>
      <w:r w:rsidRPr="00510DC8">
        <w:rPr>
          <w:rFonts w:ascii="Times New Roman" w:hAnsi="Times New Roman"/>
          <w:color w:val="000000"/>
          <w:sz w:val="24"/>
          <w:szCs w:val="23"/>
        </w:rPr>
        <w:t>Фина</w:t>
      </w:r>
      <w:r w:rsidRPr="00DF17DC">
        <w:rPr>
          <w:rFonts w:ascii="Times New Roman" w:hAnsi="Times New Roman"/>
          <w:color w:val="000000"/>
          <w:sz w:val="24"/>
          <w:szCs w:val="23"/>
        </w:rPr>
        <w:t>нсовые потребности в реализацию проектов по развитию системы теплоснабжения части тепл</w:t>
      </w:r>
      <w:r w:rsidR="00735ACA">
        <w:rPr>
          <w:rFonts w:ascii="Times New Roman" w:hAnsi="Times New Roman"/>
          <w:color w:val="000000"/>
          <w:sz w:val="24"/>
          <w:szCs w:val="23"/>
        </w:rPr>
        <w:t xml:space="preserve">овых сетей (тыс. руб. </w:t>
      </w:r>
      <w:r w:rsidR="005A7A3F">
        <w:rPr>
          <w:rFonts w:ascii="Times New Roman" w:hAnsi="Times New Roman"/>
          <w:color w:val="000000"/>
          <w:sz w:val="24"/>
          <w:szCs w:val="23"/>
        </w:rPr>
        <w:t>с учетом</w:t>
      </w:r>
      <w:r w:rsidRPr="00DF17DC">
        <w:rPr>
          <w:rFonts w:ascii="Times New Roman" w:hAnsi="Times New Roman"/>
          <w:color w:val="000000"/>
          <w:sz w:val="24"/>
          <w:szCs w:val="23"/>
        </w:rPr>
        <w:t xml:space="preserve"> НДС.)</w:t>
      </w:r>
    </w:p>
    <w:p w:rsidR="00E3641B" w:rsidRDefault="00E3641B" w:rsidP="00E36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1"/>
        <w:gridCol w:w="1953"/>
        <w:gridCol w:w="2607"/>
      </w:tblGrid>
      <w:tr w:rsidR="00241459" w:rsidRPr="00AE6D7F" w:rsidTr="001E204C"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Наименование проекта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Период реализации проекта</w:t>
            </w:r>
          </w:p>
        </w:tc>
        <w:tc>
          <w:tcPr>
            <w:tcW w:w="2607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Стоимость мероприятия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>, с НДС, тыс. руб.</w:t>
            </w:r>
          </w:p>
        </w:tc>
      </w:tr>
      <w:tr w:rsidR="00241459" w:rsidRPr="000D021B" w:rsidTr="001E204C"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Строительство новых тепловых сетей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D021B">
              <w:rPr>
                <w:rFonts w:ascii="Times New Roman" w:hAnsi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060FD">
              <w:rPr>
                <w:rFonts w:ascii="Times New Roman" w:hAnsi="Times New Roman"/>
                <w:sz w:val="20"/>
                <w:szCs w:val="24"/>
              </w:rPr>
              <w:t>3760,11</w:t>
            </w:r>
          </w:p>
        </w:tc>
      </w:tr>
      <w:tr w:rsidR="00241459" w:rsidRPr="000D021B" w:rsidTr="001E204C"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Строительство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 xml:space="preserve"> тепловых сетей с оптимизацией диаметров трубопровода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04A0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241459" w:rsidRPr="000D021B" w:rsidTr="001E204C">
        <w:trPr>
          <w:trHeight w:val="480"/>
        </w:trPr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Строительство</w:t>
            </w:r>
            <w:r w:rsidRPr="000D021B">
              <w:rPr>
                <w:rFonts w:ascii="Times New Roman" w:hAnsi="Times New Roman"/>
                <w:sz w:val="20"/>
                <w:szCs w:val="24"/>
              </w:rPr>
              <w:t xml:space="preserve"> тепловых сетей в связи с исчерпанием </w:t>
            </w:r>
            <w:r>
              <w:rPr>
                <w:rFonts w:ascii="Times New Roman" w:hAnsi="Times New Roman"/>
                <w:sz w:val="20"/>
                <w:szCs w:val="24"/>
              </w:rPr>
              <w:t>эксплуатационного ресурса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2026 г.</w:t>
            </w: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060FD">
              <w:rPr>
                <w:rFonts w:ascii="Times New Roman" w:hAnsi="Times New Roman"/>
                <w:sz w:val="20"/>
                <w:szCs w:val="24"/>
              </w:rPr>
              <w:t>12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060FD">
              <w:rPr>
                <w:rFonts w:ascii="Times New Roman" w:hAnsi="Times New Roman"/>
                <w:sz w:val="20"/>
                <w:szCs w:val="24"/>
              </w:rPr>
              <w:t>134,44</w:t>
            </w:r>
          </w:p>
        </w:tc>
      </w:tr>
      <w:tr w:rsidR="00241459" w:rsidRPr="000D021B" w:rsidTr="001E204C">
        <w:trPr>
          <w:trHeight w:val="401"/>
        </w:trPr>
        <w:tc>
          <w:tcPr>
            <w:tcW w:w="5341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4"/>
              </w:rPr>
            </w:pPr>
            <w:r w:rsidRPr="000D021B">
              <w:rPr>
                <w:rFonts w:ascii="Times New Roman" w:hAnsi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1953" w:type="dxa"/>
            <w:vAlign w:val="center"/>
          </w:tcPr>
          <w:p w:rsidR="00241459" w:rsidRPr="000D021B" w:rsidRDefault="00241459" w:rsidP="00241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241459" w:rsidRPr="004F04A0" w:rsidRDefault="00241459" w:rsidP="002414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15 894,55</w:t>
            </w:r>
          </w:p>
        </w:tc>
      </w:tr>
    </w:tbl>
    <w:p w:rsidR="00101116" w:rsidRPr="00F1255C" w:rsidRDefault="00101116" w:rsidP="00815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493375" w:rsidRPr="00DF17DC" w:rsidRDefault="00493375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3"/>
        </w:rPr>
      </w:pPr>
      <w:bookmarkStart w:id="49" w:name="_Toc172531399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>9 Решение об определении единой теплоснабжающей организации (организаций)</w:t>
      </w:r>
      <w:bookmarkEnd w:id="49"/>
    </w:p>
    <w:p w:rsidR="00493375" w:rsidRPr="00DF17DC" w:rsidRDefault="00493375" w:rsidP="004933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  <w:r w:rsidRPr="00DF17DC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</w:p>
    <w:p w:rsidR="00473FF7" w:rsidRPr="00DF17DC" w:rsidRDefault="00241459" w:rsidP="0047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41459">
        <w:rPr>
          <w:rFonts w:ascii="Times New Roman" w:hAnsi="Times New Roman" w:cs="Times New Roman"/>
          <w:color w:val="000000"/>
          <w:sz w:val="24"/>
          <w:szCs w:val="23"/>
        </w:rPr>
        <w:t>В схеме теплоснабжения установлена следующая зона действия изолированных систем теплоснабжения (см. «Существующее положение в сфере производства, передачи и потребления тепловой энергии для целей теплоснабжения»). Зона действия, образованная на базе источников тепловой энергии котельных МУП «</w:t>
      </w:r>
      <w:proofErr w:type="spellStart"/>
      <w:r w:rsidRPr="00241459">
        <w:rPr>
          <w:rFonts w:ascii="Times New Roman" w:hAnsi="Times New Roman" w:cs="Times New Roman"/>
          <w:color w:val="000000"/>
          <w:sz w:val="24"/>
          <w:szCs w:val="23"/>
        </w:rPr>
        <w:t>Темниковэлектротеплосеть</w:t>
      </w:r>
      <w:proofErr w:type="spellEnd"/>
      <w:r w:rsidRPr="00241459">
        <w:rPr>
          <w:rFonts w:ascii="Times New Roman" w:hAnsi="Times New Roman" w:cs="Times New Roman"/>
          <w:color w:val="000000"/>
          <w:sz w:val="24"/>
          <w:szCs w:val="23"/>
        </w:rPr>
        <w:t>». Тепловые сети в рассматриваемой зоне деятельности находятся в хозяйственном ведении и эксплуатируются одной организацией МУП «</w:t>
      </w:r>
      <w:proofErr w:type="spellStart"/>
      <w:r w:rsidRPr="00241459">
        <w:rPr>
          <w:rFonts w:ascii="Times New Roman" w:hAnsi="Times New Roman" w:cs="Times New Roman"/>
          <w:color w:val="000000"/>
          <w:sz w:val="24"/>
          <w:szCs w:val="23"/>
        </w:rPr>
        <w:t>Темниковэлектротеплосеть</w:t>
      </w:r>
      <w:proofErr w:type="spellEnd"/>
      <w:r w:rsidRPr="00241459">
        <w:rPr>
          <w:rFonts w:ascii="Times New Roman" w:hAnsi="Times New Roman" w:cs="Times New Roman"/>
          <w:color w:val="000000"/>
          <w:sz w:val="24"/>
          <w:szCs w:val="23"/>
        </w:rPr>
        <w:t xml:space="preserve">». Перспективная зона деятельности </w:t>
      </w:r>
      <w:proofErr w:type="spellStart"/>
      <w:r w:rsidRPr="00241459">
        <w:rPr>
          <w:rFonts w:ascii="Times New Roman" w:hAnsi="Times New Roman" w:cs="Times New Roman"/>
          <w:color w:val="000000"/>
          <w:sz w:val="24"/>
          <w:szCs w:val="23"/>
        </w:rPr>
        <w:t>энергоисточников</w:t>
      </w:r>
      <w:proofErr w:type="spellEnd"/>
      <w:r w:rsidRPr="00241459">
        <w:rPr>
          <w:rFonts w:ascii="Times New Roman" w:hAnsi="Times New Roman" w:cs="Times New Roman"/>
          <w:color w:val="000000"/>
          <w:sz w:val="24"/>
          <w:szCs w:val="23"/>
        </w:rPr>
        <w:t xml:space="preserve"> сохраняется до 2038 года в основном в границах, действующих на 2023 год</w:t>
      </w:r>
      <w:r w:rsidR="00473FF7"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E3641B" w:rsidRPr="00DF17DC" w:rsidRDefault="00E3641B" w:rsidP="007C2E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375" w:rsidRPr="00DF17DC" w:rsidRDefault="00493375" w:rsidP="00922BC7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3"/>
        </w:rPr>
      </w:pPr>
      <w:bookmarkStart w:id="50" w:name="_Toc172531400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>10 Решения о распределении тепловой нагрузки между источниками тепловой энергий</w:t>
      </w:r>
      <w:bookmarkEnd w:id="50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 xml:space="preserve"> </w:t>
      </w:r>
    </w:p>
    <w:p w:rsidR="00493375" w:rsidRPr="00DF17DC" w:rsidRDefault="00493375" w:rsidP="004933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</w:p>
    <w:p w:rsidR="00473FF7" w:rsidRPr="00DF17DC" w:rsidRDefault="00473FF7" w:rsidP="0047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DF17DC">
        <w:rPr>
          <w:rFonts w:ascii="Times New Roman" w:hAnsi="Times New Roman" w:cs="Times New Roman"/>
          <w:color w:val="000000"/>
          <w:sz w:val="24"/>
          <w:szCs w:val="23"/>
        </w:rPr>
        <w:t>Основным источником теплоснабжения во всем рассматриваемом период</w:t>
      </w:r>
      <w:r w:rsidR="00133094">
        <w:rPr>
          <w:rFonts w:ascii="Times New Roman" w:hAnsi="Times New Roman" w:cs="Times New Roman"/>
          <w:color w:val="000000"/>
          <w:sz w:val="24"/>
          <w:szCs w:val="23"/>
        </w:rPr>
        <w:t>е являе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тся </w:t>
      </w:r>
      <w:r w:rsidR="00133094">
        <w:rPr>
          <w:rFonts w:ascii="Times New Roman" w:hAnsi="Times New Roman" w:cs="Times New Roman"/>
          <w:color w:val="000000"/>
          <w:sz w:val="24"/>
          <w:szCs w:val="23"/>
        </w:rPr>
        <w:t>котельная</w:t>
      </w:r>
      <w:r w:rsidR="00510DC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202180" w:rsidRPr="00202180">
        <w:rPr>
          <w:rFonts w:ascii="Times New Roman" w:hAnsi="Times New Roman"/>
          <w:color w:val="000000"/>
          <w:sz w:val="24"/>
          <w:szCs w:val="23"/>
        </w:rPr>
        <w:t>МУП «</w:t>
      </w:r>
      <w:proofErr w:type="spellStart"/>
      <w:r w:rsidR="00202180" w:rsidRPr="00202180">
        <w:rPr>
          <w:rFonts w:ascii="Times New Roman" w:hAnsi="Times New Roman"/>
          <w:color w:val="000000"/>
          <w:sz w:val="24"/>
          <w:szCs w:val="23"/>
        </w:rPr>
        <w:t>Темниковэлектротеплосеть</w:t>
      </w:r>
      <w:proofErr w:type="spellEnd"/>
      <w:r w:rsidR="00202180" w:rsidRPr="00202180">
        <w:rPr>
          <w:rFonts w:ascii="Times New Roman" w:hAnsi="Times New Roman"/>
          <w:color w:val="000000"/>
          <w:sz w:val="24"/>
          <w:szCs w:val="23"/>
        </w:rPr>
        <w:t>»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>, на котор</w:t>
      </w:r>
      <w:r w:rsidR="00202180">
        <w:rPr>
          <w:rFonts w:ascii="Times New Roman" w:hAnsi="Times New Roman" w:cs="Times New Roman"/>
          <w:color w:val="000000"/>
          <w:sz w:val="24"/>
          <w:szCs w:val="23"/>
        </w:rPr>
        <w:t>ую</w:t>
      </w:r>
      <w:r w:rsidR="00241459">
        <w:rPr>
          <w:rFonts w:ascii="Times New Roman" w:hAnsi="Times New Roman" w:cs="Times New Roman"/>
          <w:color w:val="000000"/>
          <w:sz w:val="24"/>
          <w:szCs w:val="23"/>
        </w:rPr>
        <w:t xml:space="preserve"> в 2023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 году приходится </w:t>
      </w:r>
      <w:r w:rsidR="00133094">
        <w:rPr>
          <w:rFonts w:ascii="Times New Roman" w:hAnsi="Times New Roman"/>
          <w:sz w:val="24"/>
          <w:szCs w:val="24"/>
        </w:rPr>
        <w:t>61,22</w:t>
      </w:r>
      <w:r w:rsidR="00133094" w:rsidRPr="00274D3B">
        <w:rPr>
          <w:rFonts w:ascii="Times New Roman" w:hAnsi="Times New Roman"/>
          <w:sz w:val="24"/>
          <w:szCs w:val="24"/>
        </w:rPr>
        <w:t xml:space="preserve"> </w:t>
      </w:r>
      <w:r w:rsidR="00133094">
        <w:rPr>
          <w:rFonts w:ascii="Times New Roman" w:hAnsi="Times New Roman"/>
          <w:sz w:val="24"/>
          <w:szCs w:val="24"/>
        </w:rPr>
        <w:t xml:space="preserve">% 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присоединенной нагрузки жилых и общественных зданий </w:t>
      </w:r>
      <w:r w:rsidR="00101038" w:rsidRPr="00DF17D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202180">
        <w:rPr>
          <w:rFonts w:ascii="Times New Roman" w:hAnsi="Times New Roman" w:cs="Times New Roman"/>
          <w:color w:val="000000"/>
          <w:sz w:val="24"/>
          <w:szCs w:val="24"/>
        </w:rPr>
        <w:t>Темников</w:t>
      </w:r>
      <w:r w:rsidRPr="00DF17DC">
        <w:rPr>
          <w:rFonts w:ascii="Times New Roman" w:hAnsi="Times New Roman"/>
          <w:color w:val="000000"/>
          <w:sz w:val="24"/>
          <w:szCs w:val="23"/>
        </w:rPr>
        <w:t>.</w:t>
      </w:r>
    </w:p>
    <w:p w:rsidR="00493375" w:rsidRPr="00DF17DC" w:rsidRDefault="00AD1A7B" w:rsidP="00AD1A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493375" w:rsidRPr="00DF17DC" w:rsidRDefault="00493375" w:rsidP="00922BC7">
      <w:pPr>
        <w:pStyle w:val="1"/>
        <w:spacing w:before="0"/>
        <w:ind w:firstLine="709"/>
        <w:rPr>
          <w:rFonts w:ascii="Times New Roman" w:hAnsi="Times New Roman" w:cs="Times New Roman"/>
          <w:bCs w:val="0"/>
          <w:color w:val="auto"/>
          <w:sz w:val="24"/>
          <w:szCs w:val="23"/>
        </w:rPr>
      </w:pPr>
      <w:bookmarkStart w:id="51" w:name="_Toc172531401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>11 Решения по бесхозяйным тепловым сетям</w:t>
      </w:r>
      <w:bookmarkEnd w:id="51"/>
      <w:r w:rsidRPr="00DF17DC">
        <w:rPr>
          <w:rFonts w:ascii="Times New Roman" w:hAnsi="Times New Roman" w:cs="Times New Roman"/>
          <w:bCs w:val="0"/>
          <w:color w:val="auto"/>
          <w:sz w:val="24"/>
          <w:szCs w:val="23"/>
        </w:rPr>
        <w:t xml:space="preserve"> </w:t>
      </w:r>
    </w:p>
    <w:p w:rsidR="00493375" w:rsidRPr="00DF17DC" w:rsidRDefault="00493375" w:rsidP="004933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3"/>
        </w:rPr>
      </w:pPr>
    </w:p>
    <w:p w:rsidR="00493375" w:rsidRDefault="00493375" w:rsidP="0015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На </w:t>
      </w:r>
      <w:r w:rsidR="00B17802">
        <w:rPr>
          <w:rFonts w:ascii="Times New Roman" w:hAnsi="Times New Roman" w:cs="Times New Roman"/>
          <w:color w:val="000000"/>
          <w:sz w:val="24"/>
          <w:szCs w:val="23"/>
        </w:rPr>
        <w:t>2023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 xml:space="preserve"> год тепловые сети по которым осуществляется транспортировка тепловой энергии до потребителя находятся в собственности </w:t>
      </w:r>
      <w:r w:rsidR="00101038" w:rsidRPr="00DF17D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02180">
        <w:rPr>
          <w:rFonts w:ascii="Times New Roman" w:hAnsi="Times New Roman" w:cs="Times New Roman"/>
          <w:color w:val="000000"/>
          <w:sz w:val="24"/>
          <w:szCs w:val="24"/>
        </w:rPr>
        <w:t xml:space="preserve"> Темников</w:t>
      </w:r>
      <w:r w:rsidRPr="00DF17DC">
        <w:rPr>
          <w:rFonts w:ascii="Times New Roman" w:hAnsi="Times New Roman" w:cs="Times New Roman"/>
          <w:color w:val="000000"/>
          <w:sz w:val="24"/>
          <w:szCs w:val="23"/>
        </w:rPr>
        <w:t>. Отдельные вводные участки на балансе организаций.</w:t>
      </w:r>
    </w:p>
    <w:sectPr w:rsidR="00493375" w:rsidSect="00E3641B">
      <w:pgSz w:w="11906" w:h="16838" w:code="9"/>
      <w:pgMar w:top="992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BA" w:rsidRDefault="00272ABA">
      <w:pPr>
        <w:spacing w:after="0" w:line="240" w:lineRule="auto"/>
      </w:pPr>
      <w:r>
        <w:separator/>
      </w:r>
    </w:p>
  </w:endnote>
  <w:endnote w:type="continuationSeparator" w:id="0">
    <w:p w:rsidR="00272ABA" w:rsidRDefault="0027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060409"/>
      <w:docPartObj>
        <w:docPartGallery w:val="Page Numbers (Bottom of Page)"/>
        <w:docPartUnique/>
      </w:docPartObj>
    </w:sdtPr>
    <w:sdtEndPr/>
    <w:sdtContent>
      <w:p w:rsidR="007D1F73" w:rsidRDefault="007D1F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6D1">
          <w:rPr>
            <w:noProof/>
          </w:rPr>
          <w:t>1</w:t>
        </w:r>
        <w:r>
          <w:fldChar w:fldCharType="end"/>
        </w:r>
      </w:p>
    </w:sdtContent>
  </w:sdt>
  <w:p w:rsidR="007D1F73" w:rsidRDefault="007D1F73">
    <w:pPr>
      <w:pStyle w:val="a8"/>
    </w:pPr>
  </w:p>
  <w:p w:rsidR="007D1F73" w:rsidRDefault="007D1F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BA" w:rsidRDefault="00272ABA">
      <w:pPr>
        <w:spacing w:after="0" w:line="240" w:lineRule="auto"/>
      </w:pPr>
      <w:r>
        <w:separator/>
      </w:r>
    </w:p>
  </w:footnote>
  <w:footnote w:type="continuationSeparator" w:id="0">
    <w:p w:rsidR="00272ABA" w:rsidRDefault="0027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8D"/>
    <w:multiLevelType w:val="hybridMultilevel"/>
    <w:tmpl w:val="EF46FF46"/>
    <w:lvl w:ilvl="0" w:tplc="594E71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620DA1"/>
    <w:multiLevelType w:val="hybridMultilevel"/>
    <w:tmpl w:val="170EBF36"/>
    <w:lvl w:ilvl="0" w:tplc="5A921BA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F512E1"/>
    <w:multiLevelType w:val="hybridMultilevel"/>
    <w:tmpl w:val="90E8A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C6C21"/>
    <w:multiLevelType w:val="hybridMultilevel"/>
    <w:tmpl w:val="1524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02DC"/>
    <w:multiLevelType w:val="hybridMultilevel"/>
    <w:tmpl w:val="DB42095E"/>
    <w:lvl w:ilvl="0" w:tplc="5A921BA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724604"/>
    <w:multiLevelType w:val="multilevel"/>
    <w:tmpl w:val="A7141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4C95405"/>
    <w:multiLevelType w:val="hybridMultilevel"/>
    <w:tmpl w:val="F9782ACC"/>
    <w:lvl w:ilvl="0" w:tplc="BA4801B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923079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446"/>
    <w:multiLevelType w:val="hybridMultilevel"/>
    <w:tmpl w:val="59AA31D6"/>
    <w:lvl w:ilvl="0" w:tplc="378EC24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33CF6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B0BB9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E7F8A"/>
    <w:multiLevelType w:val="hybridMultilevel"/>
    <w:tmpl w:val="16ECA3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00C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F36DD"/>
    <w:multiLevelType w:val="hybridMultilevel"/>
    <w:tmpl w:val="1AC67238"/>
    <w:lvl w:ilvl="0" w:tplc="5A921BA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A31BF1"/>
    <w:multiLevelType w:val="hybridMultilevel"/>
    <w:tmpl w:val="6602D180"/>
    <w:lvl w:ilvl="0" w:tplc="594E71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FF57CC"/>
    <w:multiLevelType w:val="hybridMultilevel"/>
    <w:tmpl w:val="7CD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E1031"/>
    <w:multiLevelType w:val="hybridMultilevel"/>
    <w:tmpl w:val="B056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817BB"/>
    <w:multiLevelType w:val="hybridMultilevel"/>
    <w:tmpl w:val="1A5C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25A0"/>
    <w:multiLevelType w:val="multilevel"/>
    <w:tmpl w:val="2AE03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0C20E1"/>
    <w:multiLevelType w:val="multilevel"/>
    <w:tmpl w:val="29A2A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AF7578"/>
    <w:multiLevelType w:val="hybridMultilevel"/>
    <w:tmpl w:val="980EC2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332C9A"/>
    <w:multiLevelType w:val="hybridMultilevel"/>
    <w:tmpl w:val="ABDC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962BD"/>
    <w:multiLevelType w:val="hybridMultilevel"/>
    <w:tmpl w:val="93E2E7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5"/>
  </w:num>
  <w:num w:numId="5">
    <w:abstractNumId w:val="13"/>
  </w:num>
  <w:num w:numId="6">
    <w:abstractNumId w:val="4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21"/>
  </w:num>
  <w:num w:numId="17">
    <w:abstractNumId w:val="7"/>
  </w:num>
  <w:num w:numId="18">
    <w:abstractNumId w:val="20"/>
  </w:num>
  <w:num w:numId="19">
    <w:abstractNumId w:val="2"/>
  </w:num>
  <w:num w:numId="20">
    <w:abstractNumId w:val="8"/>
  </w:num>
  <w:num w:numId="21">
    <w:abstractNumId w:val="3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8"/>
    <w:rsid w:val="000008D7"/>
    <w:rsid w:val="000015BF"/>
    <w:rsid w:val="000046F3"/>
    <w:rsid w:val="00004A56"/>
    <w:rsid w:val="000231AA"/>
    <w:rsid w:val="000263CE"/>
    <w:rsid w:val="00027DDA"/>
    <w:rsid w:val="0003428E"/>
    <w:rsid w:val="00034659"/>
    <w:rsid w:val="00035510"/>
    <w:rsid w:val="00036BAD"/>
    <w:rsid w:val="00036FE5"/>
    <w:rsid w:val="000402A1"/>
    <w:rsid w:val="00042799"/>
    <w:rsid w:val="00044223"/>
    <w:rsid w:val="00044BDC"/>
    <w:rsid w:val="000458FB"/>
    <w:rsid w:val="000478AA"/>
    <w:rsid w:val="00050D07"/>
    <w:rsid w:val="0005208E"/>
    <w:rsid w:val="00060172"/>
    <w:rsid w:val="00060A43"/>
    <w:rsid w:val="00061AE2"/>
    <w:rsid w:val="00063B6A"/>
    <w:rsid w:val="00064545"/>
    <w:rsid w:val="000721C4"/>
    <w:rsid w:val="0008177A"/>
    <w:rsid w:val="00081FED"/>
    <w:rsid w:val="0009086B"/>
    <w:rsid w:val="000911F4"/>
    <w:rsid w:val="00091CAA"/>
    <w:rsid w:val="000965F4"/>
    <w:rsid w:val="000A2F95"/>
    <w:rsid w:val="000A60D9"/>
    <w:rsid w:val="000A7441"/>
    <w:rsid w:val="000A7B42"/>
    <w:rsid w:val="000B06D1"/>
    <w:rsid w:val="000B1B0E"/>
    <w:rsid w:val="000B444F"/>
    <w:rsid w:val="000B5126"/>
    <w:rsid w:val="000B6748"/>
    <w:rsid w:val="000C0693"/>
    <w:rsid w:val="000C1A1C"/>
    <w:rsid w:val="000C2D2D"/>
    <w:rsid w:val="000C447B"/>
    <w:rsid w:val="000C4981"/>
    <w:rsid w:val="000C5A2B"/>
    <w:rsid w:val="000C63D9"/>
    <w:rsid w:val="000D128D"/>
    <w:rsid w:val="000D20E7"/>
    <w:rsid w:val="000D4DF3"/>
    <w:rsid w:val="000D6078"/>
    <w:rsid w:val="000D77FE"/>
    <w:rsid w:val="000E18F6"/>
    <w:rsid w:val="000E2EBA"/>
    <w:rsid w:val="000F05D4"/>
    <w:rsid w:val="000F1216"/>
    <w:rsid w:val="000F4184"/>
    <w:rsid w:val="00101038"/>
    <w:rsid w:val="00101116"/>
    <w:rsid w:val="00102E25"/>
    <w:rsid w:val="00103844"/>
    <w:rsid w:val="00112CEF"/>
    <w:rsid w:val="00115C3F"/>
    <w:rsid w:val="00117041"/>
    <w:rsid w:val="00121242"/>
    <w:rsid w:val="00126B4A"/>
    <w:rsid w:val="0012703B"/>
    <w:rsid w:val="00133094"/>
    <w:rsid w:val="00133D1C"/>
    <w:rsid w:val="00145F9C"/>
    <w:rsid w:val="00151C13"/>
    <w:rsid w:val="0015308E"/>
    <w:rsid w:val="00153B50"/>
    <w:rsid w:val="001566AE"/>
    <w:rsid w:val="00156A1F"/>
    <w:rsid w:val="00163547"/>
    <w:rsid w:val="00163FEF"/>
    <w:rsid w:val="001663ED"/>
    <w:rsid w:val="0017102D"/>
    <w:rsid w:val="00171D8E"/>
    <w:rsid w:val="00173399"/>
    <w:rsid w:val="0017460C"/>
    <w:rsid w:val="00174990"/>
    <w:rsid w:val="00175A12"/>
    <w:rsid w:val="00182997"/>
    <w:rsid w:val="001846AA"/>
    <w:rsid w:val="00186E04"/>
    <w:rsid w:val="00187164"/>
    <w:rsid w:val="001A0417"/>
    <w:rsid w:val="001A0DD8"/>
    <w:rsid w:val="001A1B1E"/>
    <w:rsid w:val="001A53C7"/>
    <w:rsid w:val="001B131E"/>
    <w:rsid w:val="001B276B"/>
    <w:rsid w:val="001C0BC9"/>
    <w:rsid w:val="001C5DEB"/>
    <w:rsid w:val="001C63E5"/>
    <w:rsid w:val="001C7C48"/>
    <w:rsid w:val="001D132A"/>
    <w:rsid w:val="001E1DCB"/>
    <w:rsid w:val="001E204C"/>
    <w:rsid w:val="001E276A"/>
    <w:rsid w:val="001E51EE"/>
    <w:rsid w:val="001E6172"/>
    <w:rsid w:val="001E7581"/>
    <w:rsid w:val="001F095C"/>
    <w:rsid w:val="001F0FF4"/>
    <w:rsid w:val="001F38BD"/>
    <w:rsid w:val="001F47B2"/>
    <w:rsid w:val="002003EF"/>
    <w:rsid w:val="00202180"/>
    <w:rsid w:val="00202400"/>
    <w:rsid w:val="002056BB"/>
    <w:rsid w:val="00205D78"/>
    <w:rsid w:val="0021174E"/>
    <w:rsid w:val="00212F22"/>
    <w:rsid w:val="0021342C"/>
    <w:rsid w:val="00214076"/>
    <w:rsid w:val="00215CFC"/>
    <w:rsid w:val="0022755A"/>
    <w:rsid w:val="002330AE"/>
    <w:rsid w:val="00241459"/>
    <w:rsid w:val="0024435A"/>
    <w:rsid w:val="002526C0"/>
    <w:rsid w:val="00253E07"/>
    <w:rsid w:val="00266990"/>
    <w:rsid w:val="002711E9"/>
    <w:rsid w:val="002715FD"/>
    <w:rsid w:val="0027214F"/>
    <w:rsid w:val="00272ABA"/>
    <w:rsid w:val="00276A71"/>
    <w:rsid w:val="0027745E"/>
    <w:rsid w:val="00280AE6"/>
    <w:rsid w:val="00282FA3"/>
    <w:rsid w:val="0029182F"/>
    <w:rsid w:val="002946AA"/>
    <w:rsid w:val="002A3115"/>
    <w:rsid w:val="002B0958"/>
    <w:rsid w:val="002C1BC7"/>
    <w:rsid w:val="002C2CD5"/>
    <w:rsid w:val="002C3E7A"/>
    <w:rsid w:val="002D165F"/>
    <w:rsid w:val="002D67D5"/>
    <w:rsid w:val="002F7891"/>
    <w:rsid w:val="00302336"/>
    <w:rsid w:val="00306D28"/>
    <w:rsid w:val="00312EB3"/>
    <w:rsid w:val="00315F8E"/>
    <w:rsid w:val="00316903"/>
    <w:rsid w:val="00317E6C"/>
    <w:rsid w:val="003272A5"/>
    <w:rsid w:val="003341FD"/>
    <w:rsid w:val="003414F9"/>
    <w:rsid w:val="00342AE9"/>
    <w:rsid w:val="00345413"/>
    <w:rsid w:val="0035044B"/>
    <w:rsid w:val="00352026"/>
    <w:rsid w:val="00355EE1"/>
    <w:rsid w:val="0035702D"/>
    <w:rsid w:val="003640E0"/>
    <w:rsid w:val="00367C57"/>
    <w:rsid w:val="00370890"/>
    <w:rsid w:val="00370DDB"/>
    <w:rsid w:val="0038116A"/>
    <w:rsid w:val="00383310"/>
    <w:rsid w:val="003A1E24"/>
    <w:rsid w:val="003A6094"/>
    <w:rsid w:val="003B30E0"/>
    <w:rsid w:val="003B4229"/>
    <w:rsid w:val="003B48D3"/>
    <w:rsid w:val="003B4E8C"/>
    <w:rsid w:val="003B5B01"/>
    <w:rsid w:val="003B6B7E"/>
    <w:rsid w:val="003B7D13"/>
    <w:rsid w:val="003C16C1"/>
    <w:rsid w:val="003C1741"/>
    <w:rsid w:val="003E12B9"/>
    <w:rsid w:val="003E3A03"/>
    <w:rsid w:val="003E6033"/>
    <w:rsid w:val="003E79B7"/>
    <w:rsid w:val="003F374F"/>
    <w:rsid w:val="003F593A"/>
    <w:rsid w:val="003F5DCE"/>
    <w:rsid w:val="0040166D"/>
    <w:rsid w:val="00402FA3"/>
    <w:rsid w:val="0041148B"/>
    <w:rsid w:val="00411668"/>
    <w:rsid w:val="004167D3"/>
    <w:rsid w:val="00420856"/>
    <w:rsid w:val="00420A47"/>
    <w:rsid w:val="004263A1"/>
    <w:rsid w:val="00437A82"/>
    <w:rsid w:val="00437F31"/>
    <w:rsid w:val="00445124"/>
    <w:rsid w:val="00447FB8"/>
    <w:rsid w:val="00450212"/>
    <w:rsid w:val="00455B54"/>
    <w:rsid w:val="0045766C"/>
    <w:rsid w:val="004615EA"/>
    <w:rsid w:val="004621B1"/>
    <w:rsid w:val="00472EA3"/>
    <w:rsid w:val="00473FF7"/>
    <w:rsid w:val="00487A57"/>
    <w:rsid w:val="00493375"/>
    <w:rsid w:val="004935D4"/>
    <w:rsid w:val="004A03DE"/>
    <w:rsid w:val="004A1507"/>
    <w:rsid w:val="004A19D3"/>
    <w:rsid w:val="004A2207"/>
    <w:rsid w:val="004A2CD7"/>
    <w:rsid w:val="004A2F68"/>
    <w:rsid w:val="004A378B"/>
    <w:rsid w:val="004A3D88"/>
    <w:rsid w:val="004A535E"/>
    <w:rsid w:val="004B118B"/>
    <w:rsid w:val="004B4E6B"/>
    <w:rsid w:val="004B4EB0"/>
    <w:rsid w:val="004D1563"/>
    <w:rsid w:val="004D3887"/>
    <w:rsid w:val="004E4C3F"/>
    <w:rsid w:val="004E546B"/>
    <w:rsid w:val="004E5ABE"/>
    <w:rsid w:val="004E61B2"/>
    <w:rsid w:val="004F2F58"/>
    <w:rsid w:val="005103EA"/>
    <w:rsid w:val="00510DC8"/>
    <w:rsid w:val="005117AA"/>
    <w:rsid w:val="005144B3"/>
    <w:rsid w:val="0052020F"/>
    <w:rsid w:val="00521867"/>
    <w:rsid w:val="0052300C"/>
    <w:rsid w:val="0052486B"/>
    <w:rsid w:val="00524990"/>
    <w:rsid w:val="00527162"/>
    <w:rsid w:val="0053163D"/>
    <w:rsid w:val="00537168"/>
    <w:rsid w:val="00545F49"/>
    <w:rsid w:val="00554129"/>
    <w:rsid w:val="00561F8B"/>
    <w:rsid w:val="005710ED"/>
    <w:rsid w:val="005712F9"/>
    <w:rsid w:val="0057611B"/>
    <w:rsid w:val="00580A64"/>
    <w:rsid w:val="0058491A"/>
    <w:rsid w:val="005852B2"/>
    <w:rsid w:val="0059501D"/>
    <w:rsid w:val="005A05AD"/>
    <w:rsid w:val="005A2FF6"/>
    <w:rsid w:val="005A47CE"/>
    <w:rsid w:val="005A7A3F"/>
    <w:rsid w:val="005B0909"/>
    <w:rsid w:val="005B32F7"/>
    <w:rsid w:val="005B3E21"/>
    <w:rsid w:val="005B4A44"/>
    <w:rsid w:val="005B4F18"/>
    <w:rsid w:val="005C0906"/>
    <w:rsid w:val="005D233C"/>
    <w:rsid w:val="005D6968"/>
    <w:rsid w:val="005E0CED"/>
    <w:rsid w:val="005E2AB7"/>
    <w:rsid w:val="005F6DD4"/>
    <w:rsid w:val="006007AE"/>
    <w:rsid w:val="00602DC5"/>
    <w:rsid w:val="00605531"/>
    <w:rsid w:val="00607CE0"/>
    <w:rsid w:val="00610B59"/>
    <w:rsid w:val="00613476"/>
    <w:rsid w:val="00615267"/>
    <w:rsid w:val="00616F9D"/>
    <w:rsid w:val="00631B60"/>
    <w:rsid w:val="00633355"/>
    <w:rsid w:val="00636C5A"/>
    <w:rsid w:val="0064248F"/>
    <w:rsid w:val="00644D74"/>
    <w:rsid w:val="006450E3"/>
    <w:rsid w:val="00647484"/>
    <w:rsid w:val="00652DCF"/>
    <w:rsid w:val="00660CC6"/>
    <w:rsid w:val="0066340E"/>
    <w:rsid w:val="00666316"/>
    <w:rsid w:val="00672BE9"/>
    <w:rsid w:val="00672E91"/>
    <w:rsid w:val="0067620D"/>
    <w:rsid w:val="00690297"/>
    <w:rsid w:val="00693B03"/>
    <w:rsid w:val="006B27F6"/>
    <w:rsid w:val="006B418C"/>
    <w:rsid w:val="006C4599"/>
    <w:rsid w:val="006C4875"/>
    <w:rsid w:val="006C55BD"/>
    <w:rsid w:val="006D216D"/>
    <w:rsid w:val="006D60B8"/>
    <w:rsid w:val="006E2298"/>
    <w:rsid w:val="006E3814"/>
    <w:rsid w:val="006F2820"/>
    <w:rsid w:val="00702FF2"/>
    <w:rsid w:val="00705D34"/>
    <w:rsid w:val="007071B4"/>
    <w:rsid w:val="00714A19"/>
    <w:rsid w:val="00715733"/>
    <w:rsid w:val="00721127"/>
    <w:rsid w:val="00725EC1"/>
    <w:rsid w:val="0072662F"/>
    <w:rsid w:val="0073047A"/>
    <w:rsid w:val="0073133A"/>
    <w:rsid w:val="00732991"/>
    <w:rsid w:val="007335D1"/>
    <w:rsid w:val="00733BFD"/>
    <w:rsid w:val="00734F43"/>
    <w:rsid w:val="007353D5"/>
    <w:rsid w:val="00735698"/>
    <w:rsid w:val="00735ACA"/>
    <w:rsid w:val="007373C6"/>
    <w:rsid w:val="00741C90"/>
    <w:rsid w:val="00743908"/>
    <w:rsid w:val="00747110"/>
    <w:rsid w:val="00751BB4"/>
    <w:rsid w:val="00751BF4"/>
    <w:rsid w:val="00753CE7"/>
    <w:rsid w:val="00760EA6"/>
    <w:rsid w:val="00766D31"/>
    <w:rsid w:val="007800B9"/>
    <w:rsid w:val="007806C6"/>
    <w:rsid w:val="00787447"/>
    <w:rsid w:val="00795458"/>
    <w:rsid w:val="007A1CAC"/>
    <w:rsid w:val="007A36BD"/>
    <w:rsid w:val="007A3FB8"/>
    <w:rsid w:val="007A6CE5"/>
    <w:rsid w:val="007B328D"/>
    <w:rsid w:val="007C07C9"/>
    <w:rsid w:val="007C1CBC"/>
    <w:rsid w:val="007C2E89"/>
    <w:rsid w:val="007C4C3D"/>
    <w:rsid w:val="007C7069"/>
    <w:rsid w:val="007D1C81"/>
    <w:rsid w:val="007D1F73"/>
    <w:rsid w:val="007D71AA"/>
    <w:rsid w:val="007D747C"/>
    <w:rsid w:val="007D7D75"/>
    <w:rsid w:val="007E1812"/>
    <w:rsid w:val="007E3E59"/>
    <w:rsid w:val="007E5959"/>
    <w:rsid w:val="007F049A"/>
    <w:rsid w:val="007F3877"/>
    <w:rsid w:val="007F628D"/>
    <w:rsid w:val="007F6E98"/>
    <w:rsid w:val="00801641"/>
    <w:rsid w:val="00801FAB"/>
    <w:rsid w:val="00802C78"/>
    <w:rsid w:val="0080746B"/>
    <w:rsid w:val="00815643"/>
    <w:rsid w:val="008171F3"/>
    <w:rsid w:val="00820211"/>
    <w:rsid w:val="0083437D"/>
    <w:rsid w:val="00834428"/>
    <w:rsid w:val="008357D1"/>
    <w:rsid w:val="00835819"/>
    <w:rsid w:val="00836B66"/>
    <w:rsid w:val="00840710"/>
    <w:rsid w:val="00841537"/>
    <w:rsid w:val="00843BD5"/>
    <w:rsid w:val="008503DE"/>
    <w:rsid w:val="00850BC2"/>
    <w:rsid w:val="0085105A"/>
    <w:rsid w:val="00852C6E"/>
    <w:rsid w:val="00853248"/>
    <w:rsid w:val="00853614"/>
    <w:rsid w:val="00855F7F"/>
    <w:rsid w:val="008617CD"/>
    <w:rsid w:val="00862EA2"/>
    <w:rsid w:val="00870BAD"/>
    <w:rsid w:val="00874951"/>
    <w:rsid w:val="008755E7"/>
    <w:rsid w:val="008757AE"/>
    <w:rsid w:val="008759E6"/>
    <w:rsid w:val="008774A1"/>
    <w:rsid w:val="008819C0"/>
    <w:rsid w:val="00887461"/>
    <w:rsid w:val="00887ACD"/>
    <w:rsid w:val="00891D9E"/>
    <w:rsid w:val="00892BAB"/>
    <w:rsid w:val="00892BC5"/>
    <w:rsid w:val="008A1C09"/>
    <w:rsid w:val="008A2EB4"/>
    <w:rsid w:val="008A5B5A"/>
    <w:rsid w:val="008B315F"/>
    <w:rsid w:val="008B743A"/>
    <w:rsid w:val="008C04A0"/>
    <w:rsid w:val="008C3BAE"/>
    <w:rsid w:val="008C75F0"/>
    <w:rsid w:val="008C7F18"/>
    <w:rsid w:val="008D4FEA"/>
    <w:rsid w:val="008E03AA"/>
    <w:rsid w:val="008E3F99"/>
    <w:rsid w:val="008F2382"/>
    <w:rsid w:val="008F41C9"/>
    <w:rsid w:val="009027B5"/>
    <w:rsid w:val="00905787"/>
    <w:rsid w:val="00912E7F"/>
    <w:rsid w:val="0091318A"/>
    <w:rsid w:val="009154BE"/>
    <w:rsid w:val="00915A8F"/>
    <w:rsid w:val="00920EAE"/>
    <w:rsid w:val="00922BC7"/>
    <w:rsid w:val="00926FEF"/>
    <w:rsid w:val="009306E0"/>
    <w:rsid w:val="00930A63"/>
    <w:rsid w:val="009340B2"/>
    <w:rsid w:val="00937C67"/>
    <w:rsid w:val="00940F2E"/>
    <w:rsid w:val="00941FD7"/>
    <w:rsid w:val="009434CF"/>
    <w:rsid w:val="00944E16"/>
    <w:rsid w:val="00945800"/>
    <w:rsid w:val="00947629"/>
    <w:rsid w:val="00947EA9"/>
    <w:rsid w:val="009556E5"/>
    <w:rsid w:val="009636B1"/>
    <w:rsid w:val="009643F4"/>
    <w:rsid w:val="00965462"/>
    <w:rsid w:val="00966AB8"/>
    <w:rsid w:val="00971381"/>
    <w:rsid w:val="0097565A"/>
    <w:rsid w:val="00975D55"/>
    <w:rsid w:val="0098482A"/>
    <w:rsid w:val="00996679"/>
    <w:rsid w:val="0099791F"/>
    <w:rsid w:val="009A57EF"/>
    <w:rsid w:val="009A758A"/>
    <w:rsid w:val="009B5F2C"/>
    <w:rsid w:val="009B78A4"/>
    <w:rsid w:val="009C1145"/>
    <w:rsid w:val="009C1999"/>
    <w:rsid w:val="009C67F9"/>
    <w:rsid w:val="009C6C74"/>
    <w:rsid w:val="009C7EDC"/>
    <w:rsid w:val="009D218F"/>
    <w:rsid w:val="009D424E"/>
    <w:rsid w:val="009D7FA0"/>
    <w:rsid w:val="009E19E8"/>
    <w:rsid w:val="009E20DD"/>
    <w:rsid w:val="009E3C23"/>
    <w:rsid w:val="009E6CF0"/>
    <w:rsid w:val="009F0CFF"/>
    <w:rsid w:val="009F1821"/>
    <w:rsid w:val="00A03616"/>
    <w:rsid w:val="00A03E1D"/>
    <w:rsid w:val="00A049DB"/>
    <w:rsid w:val="00A064D6"/>
    <w:rsid w:val="00A13EE8"/>
    <w:rsid w:val="00A232C0"/>
    <w:rsid w:val="00A26F82"/>
    <w:rsid w:val="00A3093A"/>
    <w:rsid w:val="00A31B8B"/>
    <w:rsid w:val="00A41196"/>
    <w:rsid w:val="00A47C6E"/>
    <w:rsid w:val="00A506D1"/>
    <w:rsid w:val="00A5191B"/>
    <w:rsid w:val="00A54349"/>
    <w:rsid w:val="00A568AC"/>
    <w:rsid w:val="00A61E89"/>
    <w:rsid w:val="00A629B0"/>
    <w:rsid w:val="00A63251"/>
    <w:rsid w:val="00A646B0"/>
    <w:rsid w:val="00A657AD"/>
    <w:rsid w:val="00A6723D"/>
    <w:rsid w:val="00A75F26"/>
    <w:rsid w:val="00A83285"/>
    <w:rsid w:val="00A902B1"/>
    <w:rsid w:val="00AA11B5"/>
    <w:rsid w:val="00AA2793"/>
    <w:rsid w:val="00AA4962"/>
    <w:rsid w:val="00AB1233"/>
    <w:rsid w:val="00AB72CF"/>
    <w:rsid w:val="00AC48C5"/>
    <w:rsid w:val="00AD109C"/>
    <w:rsid w:val="00AD1A7B"/>
    <w:rsid w:val="00AD246D"/>
    <w:rsid w:val="00AD4468"/>
    <w:rsid w:val="00AD61CE"/>
    <w:rsid w:val="00AE078D"/>
    <w:rsid w:val="00AE2E5B"/>
    <w:rsid w:val="00AF1684"/>
    <w:rsid w:val="00AF1A82"/>
    <w:rsid w:val="00AF41F3"/>
    <w:rsid w:val="00AF5856"/>
    <w:rsid w:val="00B04A84"/>
    <w:rsid w:val="00B05F9E"/>
    <w:rsid w:val="00B07093"/>
    <w:rsid w:val="00B11E8B"/>
    <w:rsid w:val="00B133BB"/>
    <w:rsid w:val="00B138D7"/>
    <w:rsid w:val="00B17802"/>
    <w:rsid w:val="00B216E1"/>
    <w:rsid w:val="00B21FD1"/>
    <w:rsid w:val="00B2469A"/>
    <w:rsid w:val="00B3722F"/>
    <w:rsid w:val="00B374CA"/>
    <w:rsid w:val="00B40A5F"/>
    <w:rsid w:val="00B41F1D"/>
    <w:rsid w:val="00B455D5"/>
    <w:rsid w:val="00B460D6"/>
    <w:rsid w:val="00B500E6"/>
    <w:rsid w:val="00B5370E"/>
    <w:rsid w:val="00B608F0"/>
    <w:rsid w:val="00B67F6B"/>
    <w:rsid w:val="00B7180C"/>
    <w:rsid w:val="00B76350"/>
    <w:rsid w:val="00B821E6"/>
    <w:rsid w:val="00B841B6"/>
    <w:rsid w:val="00B92601"/>
    <w:rsid w:val="00B95C1B"/>
    <w:rsid w:val="00B97BB1"/>
    <w:rsid w:val="00B97FD8"/>
    <w:rsid w:val="00BA6546"/>
    <w:rsid w:val="00BB06F2"/>
    <w:rsid w:val="00BB1663"/>
    <w:rsid w:val="00BB3636"/>
    <w:rsid w:val="00BB3955"/>
    <w:rsid w:val="00BB46BD"/>
    <w:rsid w:val="00BB75B3"/>
    <w:rsid w:val="00BB7C87"/>
    <w:rsid w:val="00BC0259"/>
    <w:rsid w:val="00BC3551"/>
    <w:rsid w:val="00BC511E"/>
    <w:rsid w:val="00BC59CC"/>
    <w:rsid w:val="00BD1322"/>
    <w:rsid w:val="00BD5BD4"/>
    <w:rsid w:val="00BD6B48"/>
    <w:rsid w:val="00BE689B"/>
    <w:rsid w:val="00BE765B"/>
    <w:rsid w:val="00BE7F95"/>
    <w:rsid w:val="00BF1322"/>
    <w:rsid w:val="00BF204A"/>
    <w:rsid w:val="00BF273A"/>
    <w:rsid w:val="00C005BB"/>
    <w:rsid w:val="00C012F2"/>
    <w:rsid w:val="00C03E32"/>
    <w:rsid w:val="00C04665"/>
    <w:rsid w:val="00C0788B"/>
    <w:rsid w:val="00C178F2"/>
    <w:rsid w:val="00C20F12"/>
    <w:rsid w:val="00C23EFC"/>
    <w:rsid w:val="00C24A1A"/>
    <w:rsid w:val="00C340C3"/>
    <w:rsid w:val="00C41038"/>
    <w:rsid w:val="00C41D7F"/>
    <w:rsid w:val="00C45D14"/>
    <w:rsid w:val="00C50904"/>
    <w:rsid w:val="00C537A9"/>
    <w:rsid w:val="00C55E0C"/>
    <w:rsid w:val="00C61445"/>
    <w:rsid w:val="00C6738E"/>
    <w:rsid w:val="00C7100C"/>
    <w:rsid w:val="00C733BF"/>
    <w:rsid w:val="00C76239"/>
    <w:rsid w:val="00C776A0"/>
    <w:rsid w:val="00C832E7"/>
    <w:rsid w:val="00C920CD"/>
    <w:rsid w:val="00C94B8A"/>
    <w:rsid w:val="00C96BC7"/>
    <w:rsid w:val="00CA039E"/>
    <w:rsid w:val="00CA25D5"/>
    <w:rsid w:val="00CA7F95"/>
    <w:rsid w:val="00CB058B"/>
    <w:rsid w:val="00CB0D09"/>
    <w:rsid w:val="00CB1876"/>
    <w:rsid w:val="00CB7AE9"/>
    <w:rsid w:val="00CC2255"/>
    <w:rsid w:val="00CC2989"/>
    <w:rsid w:val="00CE1015"/>
    <w:rsid w:val="00CE1EC4"/>
    <w:rsid w:val="00CE329E"/>
    <w:rsid w:val="00D000C6"/>
    <w:rsid w:val="00D0133D"/>
    <w:rsid w:val="00D018F1"/>
    <w:rsid w:val="00D0475B"/>
    <w:rsid w:val="00D127F8"/>
    <w:rsid w:val="00D14F16"/>
    <w:rsid w:val="00D16667"/>
    <w:rsid w:val="00D20FD1"/>
    <w:rsid w:val="00D24453"/>
    <w:rsid w:val="00D2592D"/>
    <w:rsid w:val="00D3188F"/>
    <w:rsid w:val="00D327CD"/>
    <w:rsid w:val="00D40C9A"/>
    <w:rsid w:val="00D42FEC"/>
    <w:rsid w:val="00D52C05"/>
    <w:rsid w:val="00D5749B"/>
    <w:rsid w:val="00D615AD"/>
    <w:rsid w:val="00D62DC0"/>
    <w:rsid w:val="00D6536F"/>
    <w:rsid w:val="00D65407"/>
    <w:rsid w:val="00D708B9"/>
    <w:rsid w:val="00D7102B"/>
    <w:rsid w:val="00D71915"/>
    <w:rsid w:val="00D72837"/>
    <w:rsid w:val="00D7676B"/>
    <w:rsid w:val="00D77D93"/>
    <w:rsid w:val="00D840A8"/>
    <w:rsid w:val="00D86A5E"/>
    <w:rsid w:val="00DA2E0D"/>
    <w:rsid w:val="00DA3FD5"/>
    <w:rsid w:val="00DA6A90"/>
    <w:rsid w:val="00DB028E"/>
    <w:rsid w:val="00DB0A1C"/>
    <w:rsid w:val="00DB4BC2"/>
    <w:rsid w:val="00DB5638"/>
    <w:rsid w:val="00DB6A69"/>
    <w:rsid w:val="00DB7149"/>
    <w:rsid w:val="00DC30B2"/>
    <w:rsid w:val="00DC3FE0"/>
    <w:rsid w:val="00DC40CA"/>
    <w:rsid w:val="00DC4C7A"/>
    <w:rsid w:val="00DD0338"/>
    <w:rsid w:val="00DD1276"/>
    <w:rsid w:val="00DD1ABB"/>
    <w:rsid w:val="00DD2743"/>
    <w:rsid w:val="00DD5A38"/>
    <w:rsid w:val="00DD725F"/>
    <w:rsid w:val="00DE265E"/>
    <w:rsid w:val="00DE3A6F"/>
    <w:rsid w:val="00DF17DC"/>
    <w:rsid w:val="00DF4490"/>
    <w:rsid w:val="00E03CEB"/>
    <w:rsid w:val="00E270AC"/>
    <w:rsid w:val="00E27D99"/>
    <w:rsid w:val="00E31D74"/>
    <w:rsid w:val="00E329C1"/>
    <w:rsid w:val="00E3641B"/>
    <w:rsid w:val="00E43DE0"/>
    <w:rsid w:val="00E4667C"/>
    <w:rsid w:val="00E50690"/>
    <w:rsid w:val="00E506BC"/>
    <w:rsid w:val="00E5114D"/>
    <w:rsid w:val="00E565EE"/>
    <w:rsid w:val="00E609A6"/>
    <w:rsid w:val="00E62994"/>
    <w:rsid w:val="00E62CD9"/>
    <w:rsid w:val="00E6708B"/>
    <w:rsid w:val="00E7581D"/>
    <w:rsid w:val="00E77558"/>
    <w:rsid w:val="00E81E8A"/>
    <w:rsid w:val="00E852E1"/>
    <w:rsid w:val="00EA06FE"/>
    <w:rsid w:val="00EA0FC1"/>
    <w:rsid w:val="00EA561E"/>
    <w:rsid w:val="00EB01A4"/>
    <w:rsid w:val="00EB2633"/>
    <w:rsid w:val="00EB61DA"/>
    <w:rsid w:val="00EB6467"/>
    <w:rsid w:val="00EC12C8"/>
    <w:rsid w:val="00EC16F4"/>
    <w:rsid w:val="00EC1DB0"/>
    <w:rsid w:val="00EC29CA"/>
    <w:rsid w:val="00EC4344"/>
    <w:rsid w:val="00EC730B"/>
    <w:rsid w:val="00ED66BA"/>
    <w:rsid w:val="00EE0DE9"/>
    <w:rsid w:val="00EE1273"/>
    <w:rsid w:val="00EE2AC2"/>
    <w:rsid w:val="00EE520D"/>
    <w:rsid w:val="00EE5E19"/>
    <w:rsid w:val="00EF0036"/>
    <w:rsid w:val="00EF06F2"/>
    <w:rsid w:val="00EF0A7B"/>
    <w:rsid w:val="00F005A9"/>
    <w:rsid w:val="00F00AA1"/>
    <w:rsid w:val="00F01253"/>
    <w:rsid w:val="00F01DAF"/>
    <w:rsid w:val="00F0541A"/>
    <w:rsid w:val="00F11A8C"/>
    <w:rsid w:val="00F1255C"/>
    <w:rsid w:val="00F1452C"/>
    <w:rsid w:val="00F14590"/>
    <w:rsid w:val="00F212C1"/>
    <w:rsid w:val="00F26116"/>
    <w:rsid w:val="00F27936"/>
    <w:rsid w:val="00F34780"/>
    <w:rsid w:val="00F50784"/>
    <w:rsid w:val="00F528FB"/>
    <w:rsid w:val="00F5398F"/>
    <w:rsid w:val="00F638EA"/>
    <w:rsid w:val="00F670CD"/>
    <w:rsid w:val="00F7399A"/>
    <w:rsid w:val="00F7484F"/>
    <w:rsid w:val="00F77221"/>
    <w:rsid w:val="00F77555"/>
    <w:rsid w:val="00F8384F"/>
    <w:rsid w:val="00F83859"/>
    <w:rsid w:val="00F916BC"/>
    <w:rsid w:val="00F92B61"/>
    <w:rsid w:val="00FA0F93"/>
    <w:rsid w:val="00FA2363"/>
    <w:rsid w:val="00FA3320"/>
    <w:rsid w:val="00FA47D6"/>
    <w:rsid w:val="00FB26F7"/>
    <w:rsid w:val="00FB62E7"/>
    <w:rsid w:val="00FB7639"/>
    <w:rsid w:val="00FB7814"/>
    <w:rsid w:val="00FC2E5A"/>
    <w:rsid w:val="00FC327D"/>
    <w:rsid w:val="00FC4C7E"/>
    <w:rsid w:val="00FC5757"/>
    <w:rsid w:val="00FD04CC"/>
    <w:rsid w:val="00FD219D"/>
    <w:rsid w:val="00FE5E7B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E119"/>
  <w15:docId w15:val="{8202E55E-465D-434E-956B-5F9AFB57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6B"/>
  </w:style>
  <w:style w:type="paragraph" w:styleId="1">
    <w:name w:val="heading 1"/>
    <w:basedOn w:val="a"/>
    <w:next w:val="a"/>
    <w:link w:val="10"/>
    <w:uiPriority w:val="9"/>
    <w:qFormat/>
    <w:rsid w:val="00CB0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CB058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B058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next w:val="Default"/>
    <w:autoRedefine/>
    <w:uiPriority w:val="39"/>
    <w:unhideWhenUsed/>
    <w:qFormat/>
    <w:rsid w:val="00493375"/>
    <w:pPr>
      <w:spacing w:after="100"/>
    </w:pPr>
    <w:rPr>
      <w:rFonts w:ascii="Times New Roman" w:eastAsiaTheme="minorEastAsia" w:hAnsi="Times New Roman"/>
      <w:b/>
      <w:sz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058B"/>
    <w:pPr>
      <w:spacing w:after="100"/>
      <w:ind w:left="44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D93"/>
  </w:style>
  <w:style w:type="character" w:styleId="aa">
    <w:name w:val="Strong"/>
    <w:basedOn w:val="a0"/>
    <w:uiPriority w:val="22"/>
    <w:qFormat/>
    <w:rsid w:val="001F095C"/>
    <w:rPr>
      <w:b/>
      <w:bCs/>
    </w:rPr>
  </w:style>
  <w:style w:type="character" w:styleId="ab">
    <w:name w:val="Hyperlink"/>
    <w:basedOn w:val="a0"/>
    <w:uiPriority w:val="99"/>
    <w:unhideWhenUsed/>
    <w:rsid w:val="0049337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C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875"/>
  </w:style>
  <w:style w:type="character" w:customStyle="1" w:styleId="ad">
    <w:name w:val="Основной текст Знак"/>
    <w:link w:val="ae"/>
    <w:locked/>
    <w:rsid w:val="00E4667C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E4667C"/>
    <w:pPr>
      <w:widowControl w:val="0"/>
      <w:shd w:val="clear" w:color="auto" w:fill="FFFFFF"/>
      <w:spacing w:after="0" w:line="319" w:lineRule="exact"/>
      <w:jc w:val="center"/>
    </w:pPr>
    <w:rPr>
      <w:sz w:val="27"/>
      <w:szCs w:val="27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E4667C"/>
  </w:style>
  <w:style w:type="table" w:customStyle="1" w:styleId="13">
    <w:name w:val="Сетка таблицы1"/>
    <w:basedOn w:val="a1"/>
    <w:next w:val="a7"/>
    <w:uiPriority w:val="59"/>
    <w:rsid w:val="0027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27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D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A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DB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7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rsid w:val="00C0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7"/>
    <w:uiPriority w:val="59"/>
    <w:rsid w:val="00C0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04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2C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AF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59"/>
    <w:rsid w:val="00AF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7"/>
    <w:uiPriority w:val="59"/>
    <w:rsid w:val="0042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rsid w:val="0013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81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2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2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0%D1%80%D0%B0%D0%BD%D1%81%D0%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A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C%D0%BE%D0%BA%D1%88%D0%B0_(%D1%80%D0%B5%D0%BA%D0%B0)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696380761769322E-2"/>
          <c:y val="5.782568558240566E-2"/>
          <c:w val="0.55031136158147453"/>
          <c:h val="0.83372576703774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МУП «Темниковэлектротеплосеть»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23353.49</c:v>
                </c:pt>
                <c:pt idx="1">
                  <c:v>23092.02</c:v>
                </c:pt>
                <c:pt idx="2">
                  <c:v>22744.51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3-4FB0-B6F5-E30919F6E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526080"/>
        <c:axId val="179051264"/>
      </c:barChart>
      <c:catAx>
        <c:axId val="188526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051264"/>
        <c:crosses val="autoZero"/>
        <c:auto val="1"/>
        <c:lblAlgn val="ctr"/>
        <c:lblOffset val="100"/>
        <c:noMultiLvlLbl val="0"/>
      </c:catAx>
      <c:valAx>
        <c:axId val="1790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526080"/>
        <c:crosses val="autoZero"/>
        <c:crossBetween val="between"/>
        <c:majorUnit val="50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"Квартальная "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10.856999999999999</c:v>
                </c:pt>
                <c:pt idx="1">
                  <c:v>10.856999999999999</c:v>
                </c:pt>
                <c:pt idx="2">
                  <c:v>10.856999999999999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3-453A-A4BC-44223A4F43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сельхоз.колледжа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3">
                  <c:v>0.86499999999999999</c:v>
                </c:pt>
                <c:pt idx="4">
                  <c:v>0.86499999999999999</c:v>
                </c:pt>
                <c:pt idx="5">
                  <c:v>0.86499999999999999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13-453A-A4BC-44223A4F43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Котельная больница 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3">
                  <c:v>0.89100000000000001</c:v>
                </c:pt>
                <c:pt idx="4">
                  <c:v>0.89100000000000001</c:v>
                </c:pt>
                <c:pt idx="5">
                  <c:v>0.89100000000000001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13-453A-A4BC-44223A4F430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Котельная сбербанк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1.7989999999999999</c:v>
                </c:pt>
                <c:pt idx="4">
                  <c:v>1.7989999999999999</c:v>
                </c:pt>
                <c:pt idx="5">
                  <c:v>1.7989999999999999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13-453A-A4BC-44223A4F430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Котельная квартал ул.Бараева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3">
                  <c:v>7.3019999999999996</c:v>
                </c:pt>
                <c:pt idx="4">
                  <c:v>7.3019999999999996</c:v>
                </c:pt>
                <c:pt idx="5">
                  <c:v>7.3019999999999996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13-453A-A4BC-44223A4F43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44576"/>
        <c:axId val="107546112"/>
      </c:barChart>
      <c:catAx>
        <c:axId val="10754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46112"/>
        <c:crosses val="autoZero"/>
        <c:auto val="1"/>
        <c:lblAlgn val="ctr"/>
        <c:lblOffset val="100"/>
        <c:noMultiLvlLbl val="0"/>
      </c:catAx>
      <c:valAx>
        <c:axId val="10754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54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"Квартальная"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162.322</c:v>
                </c:pt>
                <c:pt idx="1">
                  <c:v>162.322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D4-48CD-BB91-28A08EC571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сельхоз.колледж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D4-48CD-BB91-28A08EC571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Больница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D4-48CD-BB91-28A08EC5711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Котельная Сбербанк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D4-48CD-BB91-28A08EC5711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Котельная Квартал ул.Бараева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2033</c:v>
                </c:pt>
                <c:pt idx="6">
                  <c:v>2038</c:v>
                </c:pt>
              </c:numCache>
            </c:numRef>
          </c:cat>
          <c:val>
            <c:numRef>
              <c:f>Лист1!$F$2:$F$8</c:f>
              <c:numCache>
                <c:formatCode>General</c:formatCode>
                <c:ptCount val="7"/>
                <c:pt idx="1">
                  <c:v>0</c:v>
                </c:pt>
                <c:pt idx="2">
                  <c:v>156.98599999999999</c:v>
                </c:pt>
                <c:pt idx="3">
                  <c:v>156.98599999999999</c:v>
                </c:pt>
                <c:pt idx="4">
                  <c:v>156.98599999999999</c:v>
                </c:pt>
                <c:pt idx="5">
                  <c:v>156.98599999999999</c:v>
                </c:pt>
                <c:pt idx="6">
                  <c:v>156.98599999999999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D4-48CD-BB91-28A08EC57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7122048"/>
        <c:axId val="107123840"/>
      </c:lineChart>
      <c:catAx>
        <c:axId val="10712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23840"/>
        <c:crosses val="autoZero"/>
        <c:auto val="1"/>
        <c:lblAlgn val="ctr"/>
        <c:lblOffset val="100"/>
        <c:noMultiLvlLbl val="0"/>
      </c:catAx>
      <c:valAx>
        <c:axId val="10712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220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BEFF-25CF-4F32-92B9-74545FE1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7471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Gorod6</cp:lastModifiedBy>
  <cp:revision>4</cp:revision>
  <cp:lastPrinted>2019-08-06T07:04:00Z</cp:lastPrinted>
  <dcterms:created xsi:type="dcterms:W3CDTF">2024-08-06T08:38:00Z</dcterms:created>
  <dcterms:modified xsi:type="dcterms:W3CDTF">2024-09-16T06:14:00Z</dcterms:modified>
</cp:coreProperties>
</file>